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2456" w14:textId="77777777" w:rsidR="000D65E6" w:rsidRDefault="000D65E6" w:rsidP="000D65E6"/>
    <w:p w14:paraId="4F01A420" w14:textId="77777777" w:rsidR="000D65E6" w:rsidRPr="000D65E6" w:rsidRDefault="00D40608" w:rsidP="000D65E6">
      <w:pPr>
        <w:pStyle w:val="NoSpacing"/>
        <w:jc w:val="both"/>
        <w:rPr>
          <w:rFonts w:ascii="Arial" w:hAnsi="Arial" w:cs="Arial"/>
          <w:b/>
          <w:sz w:val="24"/>
          <w:szCs w:val="24"/>
          <w:u w:val="single"/>
        </w:rPr>
      </w:pPr>
      <w:r>
        <w:rPr>
          <w:rFonts w:ascii="Arial" w:hAnsi="Arial" w:cs="Arial"/>
          <w:b/>
          <w:sz w:val="24"/>
          <w:szCs w:val="24"/>
          <w:u w:val="single"/>
        </w:rPr>
        <w:t>Introduction</w:t>
      </w:r>
    </w:p>
    <w:p w14:paraId="0D0231E6" w14:textId="77777777" w:rsidR="000D65E6" w:rsidRDefault="000D65E6" w:rsidP="000D65E6">
      <w:pPr>
        <w:pStyle w:val="NoSpacing"/>
        <w:jc w:val="both"/>
        <w:rPr>
          <w:rFonts w:ascii="Arial" w:hAnsi="Arial" w:cs="Arial"/>
          <w:sz w:val="24"/>
          <w:szCs w:val="24"/>
        </w:rPr>
      </w:pPr>
    </w:p>
    <w:p w14:paraId="284108F7" w14:textId="77777777" w:rsidR="000D65E6" w:rsidRPr="000D65E6" w:rsidRDefault="005E4807" w:rsidP="000D65E6">
      <w:pPr>
        <w:pStyle w:val="NoSpacing"/>
        <w:jc w:val="both"/>
        <w:rPr>
          <w:rFonts w:ascii="Arial" w:hAnsi="Arial" w:cs="Arial"/>
          <w:sz w:val="24"/>
          <w:szCs w:val="24"/>
        </w:rPr>
      </w:pPr>
      <w:r>
        <w:rPr>
          <w:rFonts w:ascii="Arial" w:hAnsi="Arial" w:cs="Arial"/>
          <w:sz w:val="24"/>
          <w:szCs w:val="24"/>
        </w:rPr>
        <w:t>At Ampney Crucis</w:t>
      </w:r>
      <w:r w:rsidR="000D65E6" w:rsidRPr="000D65E6">
        <w:rPr>
          <w:rFonts w:ascii="Arial" w:hAnsi="Arial" w:cs="Arial"/>
          <w:sz w:val="24"/>
          <w:szCs w:val="24"/>
        </w:rPr>
        <w:t xml:space="preserve"> Primary School, we believe that Physical Education and Sport has a vital role to play in the physical, social, emotional and intellectual development of children. Physical Education and Sport is important in giving children the knowledge, understanding and the tools to make informed choices about healthy</w:t>
      </w:r>
      <w:r w:rsidR="00E02208">
        <w:rPr>
          <w:rFonts w:ascii="Arial" w:hAnsi="Arial" w:cs="Arial"/>
          <w:sz w:val="24"/>
          <w:szCs w:val="24"/>
        </w:rPr>
        <w:t xml:space="preserve"> and active</w:t>
      </w:r>
      <w:r w:rsidR="000D65E6" w:rsidRPr="000D65E6">
        <w:rPr>
          <w:rFonts w:ascii="Arial" w:hAnsi="Arial" w:cs="Arial"/>
          <w:sz w:val="24"/>
          <w:szCs w:val="24"/>
        </w:rPr>
        <w:t xml:space="preserve"> living and has a positive impact on their own health and well-being. </w:t>
      </w:r>
    </w:p>
    <w:p w14:paraId="6201BF59" w14:textId="77777777" w:rsidR="000D65E6" w:rsidRPr="000D65E6" w:rsidRDefault="000D65E6" w:rsidP="000D65E6">
      <w:pPr>
        <w:pStyle w:val="NoSpacing"/>
        <w:jc w:val="both"/>
        <w:rPr>
          <w:rFonts w:ascii="Arial" w:hAnsi="Arial" w:cs="Arial"/>
          <w:sz w:val="24"/>
          <w:szCs w:val="24"/>
        </w:rPr>
      </w:pPr>
    </w:p>
    <w:p w14:paraId="7816AE71" w14:textId="77777777" w:rsidR="000D65E6" w:rsidRDefault="000D65E6" w:rsidP="000D65E6">
      <w:pPr>
        <w:rPr>
          <w:rFonts w:ascii="Arial" w:hAnsi="Arial" w:cs="Arial"/>
          <w:sz w:val="24"/>
          <w:szCs w:val="24"/>
        </w:rPr>
      </w:pPr>
      <w:r>
        <w:rPr>
          <w:rFonts w:ascii="Arial" w:hAnsi="Arial" w:cs="Arial"/>
          <w:sz w:val="24"/>
          <w:szCs w:val="24"/>
        </w:rPr>
        <w:t>The Physical E</w:t>
      </w:r>
      <w:r w:rsidR="005E4807">
        <w:rPr>
          <w:rFonts w:ascii="Arial" w:hAnsi="Arial" w:cs="Arial"/>
          <w:sz w:val="24"/>
          <w:szCs w:val="24"/>
        </w:rPr>
        <w:t>ducation curriculum at Ampney Crucis</w:t>
      </w:r>
      <w:r w:rsidRPr="000D65E6">
        <w:rPr>
          <w:rFonts w:ascii="Arial" w:hAnsi="Arial" w:cs="Arial"/>
          <w:sz w:val="24"/>
          <w:szCs w:val="24"/>
        </w:rPr>
        <w:t xml:space="preserve"> Primary School, aims to provide for pupils’ increasing self- confidence through an ability to manage themselves successfully in a variety of situations. Children will have the opportunity to take part in a wide range of sports and physical activities, carried out in a safe and supportive environment, where effort and hard-work, as well as success, is celebrated and enjoyment and working together is promoted.</w:t>
      </w:r>
    </w:p>
    <w:p w14:paraId="192F2196" w14:textId="77777777" w:rsidR="000B45DB" w:rsidRDefault="000B45DB" w:rsidP="000B45DB"/>
    <w:p w14:paraId="402826C6" w14:textId="3C53B098" w:rsidR="00EF1945" w:rsidRPr="00EF1945" w:rsidRDefault="005E4807" w:rsidP="000B45DB">
      <w:pPr>
        <w:rPr>
          <w:b/>
        </w:rPr>
      </w:pPr>
      <w:r>
        <w:rPr>
          <w:b/>
        </w:rPr>
        <w:t xml:space="preserve">Last reviewed </w:t>
      </w:r>
      <w:r w:rsidR="00826420">
        <w:rPr>
          <w:b/>
        </w:rPr>
        <w:t>February</w:t>
      </w:r>
      <w:r w:rsidR="00EF1945" w:rsidRPr="00EF1945">
        <w:rPr>
          <w:b/>
        </w:rPr>
        <w:t xml:space="preserve"> 202</w:t>
      </w:r>
      <w:r w:rsidR="00826420">
        <w:rPr>
          <w:b/>
        </w:rPr>
        <w:t>3</w:t>
      </w:r>
    </w:p>
    <w:p w14:paraId="5F644502" w14:textId="3843B5D8" w:rsidR="00EF1945" w:rsidRPr="00EF1945" w:rsidRDefault="00EF1945" w:rsidP="000B45DB">
      <w:pPr>
        <w:rPr>
          <w:b/>
        </w:rPr>
      </w:pPr>
      <w:r w:rsidRPr="00EF1945">
        <w:rPr>
          <w:b/>
        </w:rPr>
        <w:t>Next review September 202</w:t>
      </w:r>
      <w:r w:rsidR="00826420">
        <w:rPr>
          <w:b/>
        </w:rPr>
        <w:t>3</w:t>
      </w:r>
    </w:p>
    <w:p w14:paraId="24B837B8" w14:textId="77777777" w:rsidR="00EF1945" w:rsidRDefault="00EF1945" w:rsidP="000B45DB"/>
    <w:p w14:paraId="4A3E4717" w14:textId="77777777" w:rsidR="00EF1945" w:rsidRDefault="00EF1945" w:rsidP="000B45DB"/>
    <w:p w14:paraId="523A0E81" w14:textId="77777777" w:rsidR="00EF1945" w:rsidRDefault="00EF1945" w:rsidP="000B45DB"/>
    <w:p w14:paraId="184B39D7" w14:textId="77777777" w:rsidR="00EF1945" w:rsidRDefault="00EF1945" w:rsidP="000B45DB"/>
    <w:p w14:paraId="18F6B1D1" w14:textId="77777777" w:rsidR="00EF1945" w:rsidRDefault="00EF1945" w:rsidP="000B45DB"/>
    <w:p w14:paraId="4B10680E" w14:textId="77777777" w:rsidR="00EF1945" w:rsidRDefault="00EF1945" w:rsidP="000B45DB"/>
    <w:p w14:paraId="4F74C5B7" w14:textId="77777777" w:rsidR="00EF1945" w:rsidRDefault="00EF1945" w:rsidP="000B45DB"/>
    <w:p w14:paraId="4DD1D525" w14:textId="77777777" w:rsidR="00EF1945" w:rsidRDefault="00EF1945" w:rsidP="000B45DB"/>
    <w:p w14:paraId="05EADA37" w14:textId="77777777" w:rsidR="00EF1945" w:rsidRDefault="00EF1945" w:rsidP="000B45DB"/>
    <w:p w14:paraId="1DC2276E" w14:textId="77777777" w:rsidR="00EF1945" w:rsidRDefault="00EF1945" w:rsidP="000B45DB"/>
    <w:p w14:paraId="3C6F6A52" w14:textId="77777777" w:rsidR="00EF1945" w:rsidRDefault="00EF1945" w:rsidP="000B45DB"/>
    <w:p w14:paraId="194EB0F2" w14:textId="77777777" w:rsidR="00EF1945" w:rsidRDefault="00EF1945" w:rsidP="000B45DB"/>
    <w:tbl>
      <w:tblPr>
        <w:tblStyle w:val="TableGrid"/>
        <w:tblW w:w="0" w:type="auto"/>
        <w:tblLook w:val="04A0" w:firstRow="1" w:lastRow="0" w:firstColumn="1" w:lastColumn="0" w:noHBand="0" w:noVBand="1"/>
      </w:tblPr>
      <w:tblGrid>
        <w:gridCol w:w="4813"/>
        <w:gridCol w:w="4708"/>
        <w:gridCol w:w="5867"/>
      </w:tblGrid>
      <w:tr w:rsidR="000B45DB" w:rsidRPr="006458E5" w14:paraId="0883EAC7" w14:textId="77777777" w:rsidTr="000B45DB">
        <w:tc>
          <w:tcPr>
            <w:tcW w:w="15388" w:type="dxa"/>
            <w:gridSpan w:val="3"/>
          </w:tcPr>
          <w:p w14:paraId="7AE6EFA1" w14:textId="77777777" w:rsidR="000B45DB" w:rsidRPr="006458E5" w:rsidRDefault="000B45DB" w:rsidP="000B45DB">
            <w:pPr>
              <w:jc w:val="center"/>
              <w:rPr>
                <w:b/>
              </w:rPr>
            </w:pPr>
            <w:r w:rsidRPr="006458E5">
              <w:rPr>
                <w:b/>
              </w:rPr>
              <w:t>Links to Research</w:t>
            </w:r>
          </w:p>
        </w:tc>
      </w:tr>
      <w:tr w:rsidR="000B45DB" w:rsidRPr="006458E5" w14:paraId="7CF65C5D" w14:textId="77777777" w:rsidTr="000B45DB">
        <w:tc>
          <w:tcPr>
            <w:tcW w:w="4813" w:type="dxa"/>
          </w:tcPr>
          <w:p w14:paraId="47D28E5D" w14:textId="77777777" w:rsidR="000B45DB" w:rsidRPr="006458E5" w:rsidRDefault="000B45DB" w:rsidP="000B45DB">
            <w:pPr>
              <w:jc w:val="center"/>
              <w:rPr>
                <w:b/>
              </w:rPr>
            </w:pPr>
            <w:r w:rsidRPr="006458E5">
              <w:rPr>
                <w:b/>
              </w:rPr>
              <w:t>Publication</w:t>
            </w:r>
          </w:p>
        </w:tc>
        <w:tc>
          <w:tcPr>
            <w:tcW w:w="4708" w:type="dxa"/>
          </w:tcPr>
          <w:p w14:paraId="73AC56DB" w14:textId="77777777" w:rsidR="000B45DB" w:rsidRPr="006458E5" w:rsidRDefault="000B45DB" w:rsidP="000B45DB">
            <w:pPr>
              <w:jc w:val="center"/>
              <w:rPr>
                <w:b/>
              </w:rPr>
            </w:pPr>
            <w:r w:rsidRPr="006458E5">
              <w:rPr>
                <w:b/>
              </w:rPr>
              <w:t>Selected Recommendations</w:t>
            </w:r>
          </w:p>
        </w:tc>
        <w:tc>
          <w:tcPr>
            <w:tcW w:w="5867" w:type="dxa"/>
          </w:tcPr>
          <w:p w14:paraId="358CFDEE" w14:textId="77777777" w:rsidR="000B45DB" w:rsidRPr="006458E5" w:rsidRDefault="000B45DB" w:rsidP="000B45DB">
            <w:pPr>
              <w:jc w:val="center"/>
              <w:rPr>
                <w:b/>
              </w:rPr>
            </w:pPr>
            <w:r w:rsidRPr="006458E5">
              <w:rPr>
                <w:b/>
              </w:rPr>
              <w:t xml:space="preserve">How are we applying these to our Curriculum? </w:t>
            </w:r>
          </w:p>
        </w:tc>
      </w:tr>
      <w:tr w:rsidR="000B45DB" w:rsidRPr="00DB129D" w14:paraId="2C5C8243" w14:textId="77777777" w:rsidTr="000B45DB">
        <w:tc>
          <w:tcPr>
            <w:tcW w:w="4813" w:type="dxa"/>
          </w:tcPr>
          <w:p w14:paraId="124251E0" w14:textId="77777777" w:rsidR="000B45DB" w:rsidRDefault="000B45DB" w:rsidP="000B45DB">
            <w:pPr>
              <w:jc w:val="center"/>
              <w:rPr>
                <w:sz w:val="16"/>
              </w:rPr>
            </w:pPr>
            <w:r>
              <w:rPr>
                <w:i/>
                <w:sz w:val="16"/>
              </w:rPr>
              <w:t xml:space="preserve">The PE and sport premier for primary schools </w:t>
            </w:r>
            <w:r w:rsidR="009E4424">
              <w:rPr>
                <w:i/>
                <w:sz w:val="16"/>
              </w:rPr>
              <w:t>(Ofsted</w:t>
            </w:r>
            <w:r>
              <w:rPr>
                <w:sz w:val="16"/>
              </w:rPr>
              <w:t xml:space="preserve"> 2014)</w:t>
            </w:r>
          </w:p>
          <w:p w14:paraId="154BBC0B" w14:textId="77777777" w:rsidR="000B45DB" w:rsidRDefault="000B45DB" w:rsidP="000B45DB">
            <w:pPr>
              <w:jc w:val="center"/>
              <w:rPr>
                <w:sz w:val="16"/>
              </w:rPr>
            </w:pPr>
            <w:r>
              <w:rPr>
                <w:sz w:val="16"/>
              </w:rPr>
              <w:t>Accessed from:</w:t>
            </w:r>
          </w:p>
          <w:p w14:paraId="1579B848" w14:textId="77777777" w:rsidR="000B45DB" w:rsidRPr="007931F2" w:rsidRDefault="00BB29D6" w:rsidP="000B45DB">
            <w:pPr>
              <w:jc w:val="center"/>
              <w:rPr>
                <w:sz w:val="16"/>
              </w:rPr>
            </w:pPr>
            <w:hyperlink r:id="rId8" w:history="1">
              <w:r w:rsidR="000B45DB" w:rsidRPr="000B45DB">
                <w:rPr>
                  <w:rStyle w:val="Hyperlink"/>
                  <w:sz w:val="16"/>
                </w:rPr>
                <w:t>https://www.gov.uk/government/publications/the-pe-and-sport-premium-for-primary-schools</w:t>
              </w:r>
            </w:hyperlink>
            <w:r w:rsidR="000B45DB" w:rsidRPr="000B45DB">
              <w:rPr>
                <w:sz w:val="16"/>
              </w:rPr>
              <w:t xml:space="preserve"> </w:t>
            </w:r>
          </w:p>
        </w:tc>
        <w:tc>
          <w:tcPr>
            <w:tcW w:w="4708" w:type="dxa"/>
          </w:tcPr>
          <w:p w14:paraId="799F642A" w14:textId="77777777" w:rsidR="000B45DB" w:rsidRPr="009E4424" w:rsidRDefault="000B45DB" w:rsidP="000B45DB">
            <w:pPr>
              <w:pStyle w:val="Bulletsspaced"/>
              <w:numPr>
                <w:ilvl w:val="0"/>
                <w:numId w:val="2"/>
              </w:numPr>
              <w:tabs>
                <w:tab w:val="clear" w:pos="1627"/>
                <w:tab w:val="num" w:pos="1305"/>
              </w:tabs>
              <w:ind w:left="313"/>
              <w:rPr>
                <w:rFonts w:asciiTheme="minorHAnsi" w:hAnsiTheme="minorHAnsi" w:cstheme="minorHAnsi"/>
                <w:sz w:val="16"/>
                <w:lang w:eastAsia="en-GB"/>
              </w:rPr>
            </w:pPr>
            <w:r w:rsidRPr="009E4424">
              <w:rPr>
                <w:rFonts w:asciiTheme="minorHAnsi" w:hAnsiTheme="minorHAnsi" w:cstheme="minorHAnsi"/>
                <w:sz w:val="16"/>
                <w:lang w:eastAsia="en-GB"/>
              </w:rPr>
              <w:t>Subject leader and head teacher will ensure that their strategic plans for using the new funding include clear, measurable targets for improvement.</w:t>
            </w:r>
          </w:p>
          <w:p w14:paraId="72D2A06E" w14:textId="77777777" w:rsidR="000B45DB" w:rsidRPr="009E4424" w:rsidRDefault="000B45DB" w:rsidP="000B45DB">
            <w:pPr>
              <w:pStyle w:val="Bulletsspaced"/>
              <w:numPr>
                <w:ilvl w:val="0"/>
                <w:numId w:val="2"/>
              </w:numPr>
              <w:tabs>
                <w:tab w:val="clear" w:pos="1627"/>
                <w:tab w:val="num" w:pos="1305"/>
              </w:tabs>
              <w:ind w:left="313"/>
              <w:rPr>
                <w:rFonts w:asciiTheme="minorHAnsi" w:hAnsiTheme="minorHAnsi" w:cstheme="minorHAnsi"/>
                <w:sz w:val="16"/>
                <w:lang w:eastAsia="en-GB"/>
              </w:rPr>
            </w:pPr>
            <w:r w:rsidRPr="009E4424">
              <w:rPr>
                <w:rFonts w:asciiTheme="minorHAnsi" w:hAnsiTheme="minorHAnsi" w:cstheme="minorHAnsi"/>
                <w:sz w:val="16"/>
                <w:lang w:eastAsia="en-GB"/>
              </w:rPr>
              <w:t>Subject leader and head teacher will evaluate the impact that the premium is having on improving PE and sports provision.</w:t>
            </w:r>
          </w:p>
          <w:p w14:paraId="1561A1DC" w14:textId="77777777" w:rsidR="000B45DB" w:rsidRPr="009E4424" w:rsidRDefault="000B45DB" w:rsidP="000B45DB">
            <w:pPr>
              <w:pStyle w:val="Bulletsspaced"/>
              <w:numPr>
                <w:ilvl w:val="0"/>
                <w:numId w:val="2"/>
              </w:numPr>
              <w:tabs>
                <w:tab w:val="clear" w:pos="1627"/>
                <w:tab w:val="num" w:pos="1305"/>
              </w:tabs>
              <w:ind w:left="313"/>
              <w:rPr>
                <w:rFonts w:asciiTheme="minorHAnsi" w:hAnsiTheme="minorHAnsi" w:cstheme="minorHAnsi"/>
                <w:sz w:val="16"/>
                <w:lang w:eastAsia="en-GB"/>
              </w:rPr>
            </w:pPr>
            <w:r w:rsidRPr="009E4424">
              <w:rPr>
                <w:rFonts w:asciiTheme="minorHAnsi" w:hAnsiTheme="minorHAnsi" w:cstheme="minorHAnsi"/>
                <w:sz w:val="16"/>
                <w:lang w:eastAsia="en-GB"/>
              </w:rPr>
              <w:t>Subject leader and head teacher will monitor the work of specialist PE teachers and sports coaches to ensure that their teaching and coaching are consistently good.</w:t>
            </w:r>
          </w:p>
          <w:p w14:paraId="5D8B3F2D" w14:textId="77777777" w:rsidR="000B45DB" w:rsidRPr="009E4424" w:rsidRDefault="000B45DB" w:rsidP="000B45DB">
            <w:pPr>
              <w:pStyle w:val="Bulletsspaced"/>
              <w:numPr>
                <w:ilvl w:val="0"/>
                <w:numId w:val="2"/>
              </w:numPr>
              <w:tabs>
                <w:tab w:val="clear" w:pos="1627"/>
                <w:tab w:val="num" w:pos="1305"/>
              </w:tabs>
              <w:ind w:left="313"/>
              <w:rPr>
                <w:rFonts w:asciiTheme="minorHAnsi" w:hAnsiTheme="minorHAnsi" w:cstheme="minorHAnsi"/>
                <w:sz w:val="16"/>
              </w:rPr>
            </w:pPr>
            <w:r w:rsidRPr="009E4424">
              <w:rPr>
                <w:rFonts w:asciiTheme="minorHAnsi" w:hAnsiTheme="minorHAnsi" w:cstheme="minorHAnsi"/>
                <w:sz w:val="16"/>
                <w:lang w:eastAsia="en-GB"/>
              </w:rPr>
              <w:t>Subject leader will ensure that the professional development of staff is systematically planned and tailored to the individual needs of teachers and classroom assistants.</w:t>
            </w:r>
          </w:p>
          <w:p w14:paraId="42037B69" w14:textId="77777777" w:rsidR="000B45DB" w:rsidRPr="009E4424" w:rsidRDefault="000B45DB" w:rsidP="000B45DB">
            <w:pPr>
              <w:pStyle w:val="Bulletsspaced"/>
              <w:numPr>
                <w:ilvl w:val="0"/>
                <w:numId w:val="2"/>
              </w:numPr>
              <w:tabs>
                <w:tab w:val="clear" w:pos="1627"/>
                <w:tab w:val="num" w:pos="1305"/>
              </w:tabs>
              <w:ind w:left="313"/>
              <w:rPr>
                <w:rFonts w:asciiTheme="minorHAnsi" w:hAnsiTheme="minorHAnsi" w:cstheme="minorHAnsi"/>
                <w:sz w:val="16"/>
              </w:rPr>
            </w:pPr>
            <w:r w:rsidRPr="009E4424">
              <w:rPr>
                <w:rFonts w:asciiTheme="minorHAnsi" w:hAnsiTheme="minorHAnsi" w:cstheme="minorHAnsi"/>
                <w:sz w:val="16"/>
                <w:lang w:eastAsia="en-GB"/>
              </w:rPr>
              <w:t xml:space="preserve">Subject leader will monitor the impact of professional development to ensure a lasting legacy of consistently good teaching of PE </w:t>
            </w:r>
          </w:p>
          <w:p w14:paraId="1AA251B9" w14:textId="77777777" w:rsidR="000B45DB" w:rsidRPr="009E4424" w:rsidRDefault="000B45DB" w:rsidP="000B45DB">
            <w:pPr>
              <w:pStyle w:val="Bulletsspaced"/>
              <w:numPr>
                <w:ilvl w:val="0"/>
                <w:numId w:val="2"/>
              </w:numPr>
              <w:tabs>
                <w:tab w:val="clear" w:pos="1627"/>
                <w:tab w:val="num" w:pos="1305"/>
              </w:tabs>
              <w:ind w:left="313"/>
              <w:rPr>
                <w:rFonts w:asciiTheme="minorHAnsi" w:hAnsiTheme="minorHAnsi" w:cstheme="minorHAnsi"/>
                <w:sz w:val="16"/>
              </w:rPr>
            </w:pPr>
            <w:r w:rsidRPr="009E4424">
              <w:rPr>
                <w:rFonts w:asciiTheme="minorHAnsi" w:hAnsiTheme="minorHAnsi" w:cstheme="minorHAnsi"/>
                <w:sz w:val="16"/>
                <w:lang w:eastAsia="en-GB"/>
              </w:rPr>
              <w:t xml:space="preserve">Subject leader will identify ‘non-participants’ in extra-curricular sport and provide additional activities to encourage their immediate and longer-term participation in sport and physical activity </w:t>
            </w:r>
          </w:p>
          <w:p w14:paraId="6025F33B" w14:textId="77777777" w:rsidR="000B45DB" w:rsidRPr="009E4424" w:rsidRDefault="005B7C15" w:rsidP="000B45DB">
            <w:pPr>
              <w:pStyle w:val="Bulletsspaced"/>
              <w:numPr>
                <w:ilvl w:val="0"/>
                <w:numId w:val="2"/>
              </w:numPr>
              <w:tabs>
                <w:tab w:val="clear" w:pos="1627"/>
                <w:tab w:val="num" w:pos="1305"/>
              </w:tabs>
              <w:ind w:left="313"/>
              <w:rPr>
                <w:rFonts w:asciiTheme="minorHAnsi" w:hAnsiTheme="minorHAnsi" w:cstheme="minorHAnsi"/>
                <w:sz w:val="16"/>
                <w:lang w:eastAsia="en-GB"/>
              </w:rPr>
            </w:pPr>
            <w:r w:rsidRPr="009E4424">
              <w:rPr>
                <w:rFonts w:asciiTheme="minorHAnsi" w:hAnsiTheme="minorHAnsi" w:cstheme="minorHAnsi"/>
                <w:sz w:val="16"/>
                <w:lang w:eastAsia="en-GB"/>
              </w:rPr>
              <w:t xml:space="preserve">Subject leader will </w:t>
            </w:r>
            <w:r w:rsidR="000B45DB" w:rsidRPr="009E4424">
              <w:rPr>
                <w:rFonts w:asciiTheme="minorHAnsi" w:hAnsiTheme="minorHAnsi" w:cstheme="minorHAnsi"/>
                <w:sz w:val="16"/>
                <w:lang w:eastAsia="en-GB"/>
              </w:rPr>
              <w:t>introduce activities specifically aimed at enabling their most able pupils to achieve high standards in PE and sport</w:t>
            </w:r>
          </w:p>
          <w:p w14:paraId="2AF11426" w14:textId="77777777" w:rsidR="000B45DB" w:rsidRPr="009E4424" w:rsidRDefault="005B7C15" w:rsidP="000B45DB">
            <w:pPr>
              <w:pStyle w:val="Bulletsspaced"/>
              <w:numPr>
                <w:ilvl w:val="0"/>
                <w:numId w:val="2"/>
              </w:numPr>
              <w:tabs>
                <w:tab w:val="clear" w:pos="1627"/>
                <w:tab w:val="num" w:pos="1305"/>
              </w:tabs>
              <w:ind w:left="313"/>
              <w:rPr>
                <w:rFonts w:asciiTheme="minorHAnsi" w:hAnsiTheme="minorHAnsi" w:cstheme="minorHAnsi"/>
                <w:sz w:val="16"/>
                <w:lang w:eastAsia="en-GB"/>
              </w:rPr>
            </w:pPr>
            <w:r w:rsidRPr="009E4424">
              <w:rPr>
                <w:rFonts w:asciiTheme="minorHAnsi" w:hAnsiTheme="minorHAnsi" w:cstheme="minorHAnsi"/>
                <w:sz w:val="16"/>
                <w:lang w:eastAsia="en-GB"/>
              </w:rPr>
              <w:t xml:space="preserve">Subject leader and head teacher will </w:t>
            </w:r>
            <w:r w:rsidR="000B45DB" w:rsidRPr="009E4424">
              <w:rPr>
                <w:rFonts w:asciiTheme="minorHAnsi" w:hAnsiTheme="minorHAnsi" w:cstheme="minorHAnsi"/>
                <w:sz w:val="16"/>
                <w:lang w:eastAsia="en-GB"/>
              </w:rPr>
              <w:t>forge links with a wider range of external sports clubs to achieve sustainable ways of engaging all pupils in physical activity and sport</w:t>
            </w:r>
          </w:p>
          <w:p w14:paraId="7D9EB6FD" w14:textId="77777777" w:rsidR="000B45DB" w:rsidRPr="009E4424" w:rsidRDefault="005B7C15" w:rsidP="000B45DB">
            <w:pPr>
              <w:pStyle w:val="Bulletsspaced-lastbullet"/>
              <w:numPr>
                <w:ilvl w:val="0"/>
                <w:numId w:val="2"/>
              </w:numPr>
              <w:tabs>
                <w:tab w:val="clear" w:pos="1627"/>
                <w:tab w:val="num" w:pos="1305"/>
              </w:tabs>
              <w:ind w:left="313"/>
              <w:rPr>
                <w:rFonts w:asciiTheme="minorHAnsi" w:hAnsiTheme="minorHAnsi" w:cstheme="minorHAnsi"/>
                <w:sz w:val="16"/>
                <w:lang w:eastAsia="en-GB"/>
              </w:rPr>
            </w:pPr>
            <w:r w:rsidRPr="009E4424">
              <w:rPr>
                <w:rFonts w:asciiTheme="minorHAnsi" w:hAnsiTheme="minorHAnsi" w:cstheme="minorHAnsi"/>
                <w:sz w:val="16"/>
                <w:lang w:eastAsia="en-GB"/>
              </w:rPr>
              <w:t xml:space="preserve">Subject leader and head teacher </w:t>
            </w:r>
            <w:r w:rsidR="000B45DB" w:rsidRPr="009E4424">
              <w:rPr>
                <w:rFonts w:asciiTheme="minorHAnsi" w:hAnsiTheme="minorHAnsi" w:cstheme="minorHAnsi"/>
                <w:sz w:val="16"/>
                <w:lang w:eastAsia="en-GB"/>
              </w:rPr>
              <w:t>work closely with parents and carers and local health agencies to promote the health and well-being of all pupils, especially those who are overweight or obese.</w:t>
            </w:r>
          </w:p>
          <w:p w14:paraId="4CDF0929" w14:textId="77777777" w:rsidR="000B45DB" w:rsidRPr="000B45DB" w:rsidRDefault="000B45DB" w:rsidP="005B7C15">
            <w:pPr>
              <w:pStyle w:val="Bulletsdashes"/>
              <w:numPr>
                <w:ilvl w:val="0"/>
                <w:numId w:val="0"/>
              </w:numPr>
              <w:ind w:left="313"/>
              <w:rPr>
                <w:sz w:val="16"/>
              </w:rPr>
            </w:pPr>
          </w:p>
        </w:tc>
        <w:tc>
          <w:tcPr>
            <w:tcW w:w="5867" w:type="dxa"/>
          </w:tcPr>
          <w:p w14:paraId="236F5079" w14:textId="77777777" w:rsidR="000B45DB" w:rsidRDefault="000B45DB" w:rsidP="000B45DB">
            <w:pPr>
              <w:rPr>
                <w:sz w:val="16"/>
              </w:rPr>
            </w:pPr>
          </w:p>
          <w:p w14:paraId="006EFEFD" w14:textId="77777777" w:rsidR="000B45DB" w:rsidRDefault="005B7C15" w:rsidP="000B45DB">
            <w:pPr>
              <w:pStyle w:val="ListParagraph"/>
              <w:numPr>
                <w:ilvl w:val="0"/>
                <w:numId w:val="2"/>
              </w:numPr>
              <w:tabs>
                <w:tab w:val="clear" w:pos="1627"/>
              </w:tabs>
              <w:ind w:left="395"/>
              <w:rPr>
                <w:sz w:val="16"/>
              </w:rPr>
            </w:pPr>
            <w:r>
              <w:rPr>
                <w:sz w:val="16"/>
              </w:rPr>
              <w:t>We have strategic plans in place for new funding which include clear and measurable targets for improvement.</w:t>
            </w:r>
          </w:p>
          <w:p w14:paraId="3D38D8E5" w14:textId="77777777" w:rsidR="005B7C15" w:rsidRDefault="005B7C15" w:rsidP="005B7C15">
            <w:pPr>
              <w:rPr>
                <w:sz w:val="16"/>
              </w:rPr>
            </w:pPr>
          </w:p>
          <w:p w14:paraId="48E5B0BE" w14:textId="77777777" w:rsidR="005B7C15" w:rsidRDefault="005B7C15" w:rsidP="005B7C15">
            <w:pPr>
              <w:rPr>
                <w:sz w:val="16"/>
              </w:rPr>
            </w:pPr>
          </w:p>
          <w:p w14:paraId="2EBA4F60" w14:textId="77777777" w:rsidR="005B7C15" w:rsidRDefault="005B7C15" w:rsidP="005B7C15">
            <w:pPr>
              <w:pStyle w:val="ListParagraph"/>
              <w:numPr>
                <w:ilvl w:val="0"/>
                <w:numId w:val="2"/>
              </w:numPr>
              <w:tabs>
                <w:tab w:val="clear" w:pos="1627"/>
              </w:tabs>
              <w:ind w:left="429"/>
              <w:rPr>
                <w:sz w:val="16"/>
              </w:rPr>
            </w:pPr>
            <w:r>
              <w:rPr>
                <w:sz w:val="16"/>
              </w:rPr>
              <w:t>The subject leader and head teacher evaluate the impact of the premium on improving PE and sports provision in Kelsey Primary School.</w:t>
            </w:r>
          </w:p>
          <w:p w14:paraId="3C83F45C" w14:textId="77777777" w:rsidR="005B7C15" w:rsidRDefault="005B7C15" w:rsidP="005B7C15">
            <w:pPr>
              <w:rPr>
                <w:sz w:val="16"/>
              </w:rPr>
            </w:pPr>
          </w:p>
          <w:p w14:paraId="2D424923" w14:textId="77777777" w:rsidR="005B7C15" w:rsidRDefault="005B7C15" w:rsidP="005B7C15">
            <w:pPr>
              <w:pStyle w:val="ListParagraph"/>
              <w:numPr>
                <w:ilvl w:val="0"/>
                <w:numId w:val="2"/>
              </w:numPr>
              <w:tabs>
                <w:tab w:val="clear" w:pos="1627"/>
                <w:tab w:val="num" w:pos="1279"/>
              </w:tabs>
              <w:ind w:left="429"/>
              <w:rPr>
                <w:sz w:val="16"/>
              </w:rPr>
            </w:pPr>
            <w:r>
              <w:rPr>
                <w:sz w:val="16"/>
              </w:rPr>
              <w:t>We have termly observations take place of specialist PE teachers and sports coaches to ensure that their teaching and coaching is consistently good.</w:t>
            </w:r>
          </w:p>
          <w:p w14:paraId="62FC83C7" w14:textId="77777777" w:rsidR="005B7C15" w:rsidRPr="005B7C15" w:rsidRDefault="005B7C15" w:rsidP="005B7C15">
            <w:pPr>
              <w:pStyle w:val="ListParagraph"/>
              <w:rPr>
                <w:sz w:val="16"/>
              </w:rPr>
            </w:pPr>
          </w:p>
          <w:p w14:paraId="0C584EC0" w14:textId="77777777" w:rsidR="005B7C15" w:rsidRDefault="005B7C15" w:rsidP="0098366A">
            <w:pPr>
              <w:pStyle w:val="ListParagraph"/>
              <w:numPr>
                <w:ilvl w:val="0"/>
                <w:numId w:val="2"/>
              </w:numPr>
              <w:tabs>
                <w:tab w:val="clear" w:pos="1627"/>
                <w:tab w:val="num" w:pos="1279"/>
              </w:tabs>
              <w:ind w:left="429"/>
              <w:rPr>
                <w:sz w:val="16"/>
              </w:rPr>
            </w:pPr>
            <w:r>
              <w:rPr>
                <w:sz w:val="16"/>
              </w:rPr>
              <w:t>The subject leader engaged with planned CPD calendar from the local sports partnership to ensure professional development of staff is systematically planned and tailored to the individual needs of teaching staff.</w:t>
            </w:r>
          </w:p>
          <w:p w14:paraId="32D1CCFB" w14:textId="77777777" w:rsidR="005B7C15" w:rsidRPr="005B7C15" w:rsidRDefault="005B7C15" w:rsidP="0098366A">
            <w:pPr>
              <w:pStyle w:val="ListParagraph"/>
              <w:tabs>
                <w:tab w:val="num" w:pos="1279"/>
              </w:tabs>
              <w:ind w:left="429"/>
              <w:rPr>
                <w:sz w:val="16"/>
              </w:rPr>
            </w:pPr>
          </w:p>
          <w:p w14:paraId="35B1799F" w14:textId="77777777" w:rsidR="005B7C15" w:rsidRDefault="005B7C15" w:rsidP="0098366A">
            <w:pPr>
              <w:pStyle w:val="ListParagraph"/>
              <w:numPr>
                <w:ilvl w:val="0"/>
                <w:numId w:val="2"/>
              </w:numPr>
              <w:tabs>
                <w:tab w:val="clear" w:pos="1627"/>
                <w:tab w:val="num" w:pos="1279"/>
              </w:tabs>
              <w:ind w:left="429"/>
              <w:rPr>
                <w:sz w:val="16"/>
              </w:rPr>
            </w:pPr>
            <w:r>
              <w:rPr>
                <w:sz w:val="16"/>
              </w:rPr>
              <w:t>The subject leader will monitor the impact of professional development in weekly practice to ensure consistently good teaching.</w:t>
            </w:r>
          </w:p>
          <w:p w14:paraId="7493AAB1" w14:textId="77777777" w:rsidR="005B7C15" w:rsidRPr="005B7C15" w:rsidRDefault="005B7C15" w:rsidP="0098366A">
            <w:pPr>
              <w:pStyle w:val="ListParagraph"/>
              <w:tabs>
                <w:tab w:val="num" w:pos="1279"/>
              </w:tabs>
              <w:ind w:left="429"/>
              <w:rPr>
                <w:sz w:val="16"/>
              </w:rPr>
            </w:pPr>
          </w:p>
          <w:p w14:paraId="600831A6" w14:textId="77777777" w:rsidR="005B7C15" w:rsidRDefault="005B7C15" w:rsidP="0098366A">
            <w:pPr>
              <w:pStyle w:val="ListParagraph"/>
              <w:numPr>
                <w:ilvl w:val="0"/>
                <w:numId w:val="2"/>
              </w:numPr>
              <w:tabs>
                <w:tab w:val="clear" w:pos="1627"/>
                <w:tab w:val="num" w:pos="1279"/>
              </w:tabs>
              <w:ind w:left="429"/>
              <w:rPr>
                <w:sz w:val="16"/>
              </w:rPr>
            </w:pPr>
            <w:r>
              <w:rPr>
                <w:sz w:val="16"/>
              </w:rPr>
              <w:t xml:space="preserve">We identify the non-participant pupils efficiently and through discussions in school council and within the classrooms engage in those pupil interests and tailor extra-curricular activities to encourage their participation. </w:t>
            </w:r>
          </w:p>
          <w:p w14:paraId="35659621" w14:textId="77777777" w:rsidR="005B7C15" w:rsidRPr="005B7C15" w:rsidRDefault="005B7C15" w:rsidP="0098366A">
            <w:pPr>
              <w:pStyle w:val="ListParagraph"/>
              <w:tabs>
                <w:tab w:val="num" w:pos="1279"/>
              </w:tabs>
              <w:ind w:left="429"/>
              <w:rPr>
                <w:sz w:val="16"/>
              </w:rPr>
            </w:pPr>
          </w:p>
          <w:p w14:paraId="153D4E40" w14:textId="77777777" w:rsidR="005B7C15" w:rsidRDefault="0098366A" w:rsidP="0098366A">
            <w:pPr>
              <w:pStyle w:val="ListParagraph"/>
              <w:numPr>
                <w:ilvl w:val="0"/>
                <w:numId w:val="2"/>
              </w:numPr>
              <w:tabs>
                <w:tab w:val="clear" w:pos="1627"/>
                <w:tab w:val="num" w:pos="1279"/>
              </w:tabs>
              <w:ind w:left="429"/>
              <w:rPr>
                <w:sz w:val="16"/>
              </w:rPr>
            </w:pPr>
            <w:r>
              <w:rPr>
                <w:sz w:val="16"/>
              </w:rPr>
              <w:t>We identify the most-</w:t>
            </w:r>
            <w:r w:rsidR="005B7C15">
              <w:rPr>
                <w:sz w:val="16"/>
              </w:rPr>
              <w:t>able pupils in PE and sport and ensure that their abilities are</w:t>
            </w:r>
            <w:r>
              <w:rPr>
                <w:sz w:val="16"/>
              </w:rPr>
              <w:t xml:space="preserve"> catered for through extending our provision and facilities taking their activities to the next level of development.</w:t>
            </w:r>
          </w:p>
          <w:p w14:paraId="6BEFB40E" w14:textId="77777777" w:rsidR="0098366A" w:rsidRPr="0098366A" w:rsidRDefault="0098366A" w:rsidP="0098366A">
            <w:pPr>
              <w:pStyle w:val="ListParagraph"/>
              <w:tabs>
                <w:tab w:val="num" w:pos="1279"/>
              </w:tabs>
              <w:ind w:left="429"/>
              <w:rPr>
                <w:sz w:val="16"/>
              </w:rPr>
            </w:pPr>
          </w:p>
          <w:p w14:paraId="65DB6FE0" w14:textId="77777777" w:rsidR="0098366A" w:rsidRDefault="0098366A" w:rsidP="0098366A">
            <w:pPr>
              <w:pStyle w:val="ListParagraph"/>
              <w:numPr>
                <w:ilvl w:val="0"/>
                <w:numId w:val="2"/>
              </w:numPr>
              <w:tabs>
                <w:tab w:val="clear" w:pos="1627"/>
                <w:tab w:val="num" w:pos="1279"/>
              </w:tabs>
              <w:ind w:left="429"/>
              <w:rPr>
                <w:sz w:val="16"/>
              </w:rPr>
            </w:pPr>
            <w:r>
              <w:rPr>
                <w:sz w:val="16"/>
              </w:rPr>
              <w:t>The subject leader networks well with the local external sports clubs to sustain connections to ensure pupils have the knowledge that they can engage in sporting activities outside of school.</w:t>
            </w:r>
          </w:p>
          <w:p w14:paraId="2E5FC8B5" w14:textId="77777777" w:rsidR="0098366A" w:rsidRPr="0098366A" w:rsidRDefault="0098366A" w:rsidP="0098366A">
            <w:pPr>
              <w:pStyle w:val="ListParagraph"/>
              <w:tabs>
                <w:tab w:val="num" w:pos="1279"/>
              </w:tabs>
              <w:ind w:left="429"/>
              <w:rPr>
                <w:sz w:val="16"/>
              </w:rPr>
            </w:pPr>
          </w:p>
          <w:p w14:paraId="2BA3838C" w14:textId="1DA70499" w:rsidR="0098366A" w:rsidRPr="005B7C15" w:rsidRDefault="0098366A" w:rsidP="0098366A">
            <w:pPr>
              <w:pStyle w:val="ListParagraph"/>
              <w:numPr>
                <w:ilvl w:val="0"/>
                <w:numId w:val="2"/>
              </w:numPr>
              <w:tabs>
                <w:tab w:val="clear" w:pos="1627"/>
                <w:tab w:val="num" w:pos="1279"/>
              </w:tabs>
              <w:ind w:left="429"/>
              <w:rPr>
                <w:sz w:val="16"/>
              </w:rPr>
            </w:pPr>
            <w:r>
              <w:rPr>
                <w:sz w:val="16"/>
              </w:rPr>
              <w:t xml:space="preserve">We have a strong teacher-parent relationship within the school community and ask frequently how we can improve our extra curriculum clubs for a high engagement. We also ask for the parent/carer community to also support school with healthy snacks/eating. </w:t>
            </w:r>
          </w:p>
          <w:p w14:paraId="3AFA69C0" w14:textId="77777777" w:rsidR="005B7C15" w:rsidRDefault="005B7C15" w:rsidP="005B7C15">
            <w:pPr>
              <w:rPr>
                <w:sz w:val="16"/>
              </w:rPr>
            </w:pPr>
          </w:p>
          <w:p w14:paraId="33B7C710" w14:textId="77777777" w:rsidR="005B7C15" w:rsidRPr="005B7C15" w:rsidRDefault="005B7C15" w:rsidP="005B7C15">
            <w:pPr>
              <w:rPr>
                <w:sz w:val="16"/>
              </w:rPr>
            </w:pPr>
          </w:p>
        </w:tc>
      </w:tr>
      <w:tr w:rsidR="000B45DB" w:rsidRPr="00131BD1" w14:paraId="62697C70" w14:textId="77777777" w:rsidTr="000B45DB">
        <w:tc>
          <w:tcPr>
            <w:tcW w:w="4813" w:type="dxa"/>
          </w:tcPr>
          <w:p w14:paraId="73FE08D2" w14:textId="77777777" w:rsidR="000B45DB" w:rsidRDefault="009E4424" w:rsidP="000B45DB">
            <w:pPr>
              <w:jc w:val="center"/>
              <w:rPr>
                <w:sz w:val="16"/>
              </w:rPr>
            </w:pPr>
            <w:r>
              <w:rPr>
                <w:sz w:val="16"/>
              </w:rPr>
              <w:t>Going the extra mile: excellence in competitive school sport (Ofsted 2014)</w:t>
            </w:r>
          </w:p>
          <w:p w14:paraId="73A5613D" w14:textId="77777777" w:rsidR="009E4424" w:rsidRDefault="009E4424" w:rsidP="000B45DB">
            <w:pPr>
              <w:jc w:val="center"/>
              <w:rPr>
                <w:sz w:val="16"/>
              </w:rPr>
            </w:pPr>
            <w:r>
              <w:rPr>
                <w:sz w:val="16"/>
              </w:rPr>
              <w:t>Accessed from:</w:t>
            </w:r>
          </w:p>
          <w:p w14:paraId="2A90523B" w14:textId="77777777" w:rsidR="009E4424" w:rsidRPr="006E2075" w:rsidRDefault="00BB29D6" w:rsidP="000B45DB">
            <w:pPr>
              <w:jc w:val="center"/>
              <w:rPr>
                <w:sz w:val="16"/>
              </w:rPr>
            </w:pPr>
            <w:hyperlink r:id="rId9" w:history="1">
              <w:r w:rsidR="009E4424" w:rsidRPr="00A75422">
                <w:rPr>
                  <w:rStyle w:val="Hyperlink"/>
                  <w:sz w:val="16"/>
                </w:rPr>
                <w:t>https://www.gov.uk/government/publications/going-the-extra-mile-excellence-in-competitive-school-sport</w:t>
              </w:r>
            </w:hyperlink>
            <w:r w:rsidR="009E4424">
              <w:rPr>
                <w:sz w:val="16"/>
              </w:rPr>
              <w:t xml:space="preserve"> </w:t>
            </w:r>
          </w:p>
        </w:tc>
        <w:tc>
          <w:tcPr>
            <w:tcW w:w="4708" w:type="dxa"/>
          </w:tcPr>
          <w:p w14:paraId="7DAF58A7" w14:textId="77777777" w:rsidR="000B45DB" w:rsidRPr="00AC798F" w:rsidRDefault="009E4424" w:rsidP="000B45DB">
            <w:pPr>
              <w:pStyle w:val="ListParagraph"/>
              <w:numPr>
                <w:ilvl w:val="0"/>
                <w:numId w:val="2"/>
              </w:numPr>
              <w:tabs>
                <w:tab w:val="clear" w:pos="1627"/>
              </w:tabs>
              <w:ind w:left="313"/>
              <w:rPr>
                <w:rFonts w:cstheme="minorHAnsi"/>
                <w:sz w:val="16"/>
                <w:szCs w:val="16"/>
              </w:rPr>
            </w:pPr>
            <w:r w:rsidRPr="009E4424">
              <w:rPr>
                <w:sz w:val="16"/>
              </w:rPr>
              <w:t xml:space="preserve">The school will recognise the role competitive sport plays in building the whole person, enriching the student experience and improving the school ethos </w:t>
            </w:r>
          </w:p>
          <w:p w14:paraId="4AE8F9DA" w14:textId="77777777" w:rsidR="00AC798F" w:rsidRPr="009E4424" w:rsidRDefault="00AC798F" w:rsidP="00AC798F">
            <w:pPr>
              <w:pStyle w:val="ListParagraph"/>
              <w:ind w:left="313"/>
              <w:rPr>
                <w:rFonts w:cstheme="minorHAnsi"/>
                <w:sz w:val="16"/>
                <w:szCs w:val="16"/>
              </w:rPr>
            </w:pPr>
          </w:p>
          <w:p w14:paraId="66C5EB59" w14:textId="77777777" w:rsidR="009E4424" w:rsidRPr="00AC798F" w:rsidRDefault="00AC798F" w:rsidP="000B45DB">
            <w:pPr>
              <w:pStyle w:val="ListParagraph"/>
              <w:numPr>
                <w:ilvl w:val="0"/>
                <w:numId w:val="2"/>
              </w:numPr>
              <w:tabs>
                <w:tab w:val="clear" w:pos="1627"/>
              </w:tabs>
              <w:ind w:left="313"/>
              <w:rPr>
                <w:rFonts w:cstheme="minorHAnsi"/>
                <w:sz w:val="16"/>
                <w:szCs w:val="16"/>
              </w:rPr>
            </w:pPr>
            <w:r w:rsidRPr="00AC798F">
              <w:rPr>
                <w:rFonts w:cstheme="minorHAnsi"/>
                <w:sz w:val="16"/>
              </w:rPr>
              <w:t xml:space="preserve">The school will </w:t>
            </w:r>
            <w:r w:rsidR="009E4424" w:rsidRPr="00AC798F">
              <w:rPr>
                <w:rFonts w:cstheme="minorHAnsi"/>
                <w:sz w:val="16"/>
              </w:rPr>
              <w:t>ensure that there is a well-structured and supported competitive sports programme that provides opportunities for all students to participate in competitive sport and stretches the most able</w:t>
            </w:r>
          </w:p>
          <w:p w14:paraId="51E2964A" w14:textId="77777777" w:rsidR="00AC798F" w:rsidRPr="00AC798F" w:rsidRDefault="00AC798F" w:rsidP="00AC798F">
            <w:pPr>
              <w:pStyle w:val="ListParagraph"/>
              <w:rPr>
                <w:rFonts w:cstheme="minorHAnsi"/>
                <w:sz w:val="16"/>
                <w:szCs w:val="16"/>
              </w:rPr>
            </w:pPr>
          </w:p>
          <w:p w14:paraId="7CAC705E" w14:textId="77777777" w:rsidR="00AC798F" w:rsidRPr="00AC798F" w:rsidRDefault="00AC798F" w:rsidP="000B45DB">
            <w:pPr>
              <w:pStyle w:val="ListParagraph"/>
              <w:numPr>
                <w:ilvl w:val="0"/>
                <w:numId w:val="2"/>
              </w:numPr>
              <w:tabs>
                <w:tab w:val="clear" w:pos="1627"/>
              </w:tabs>
              <w:ind w:left="313"/>
              <w:rPr>
                <w:rFonts w:cstheme="minorHAnsi"/>
                <w:sz w:val="16"/>
                <w:szCs w:val="16"/>
              </w:rPr>
            </w:pPr>
            <w:r>
              <w:rPr>
                <w:sz w:val="16"/>
              </w:rPr>
              <w:t xml:space="preserve">The school will </w:t>
            </w:r>
            <w:r w:rsidRPr="00AC798F">
              <w:rPr>
                <w:sz w:val="16"/>
              </w:rPr>
              <w:t>expect all students to participate in regular competitive sport and ensure that there is provision to meet this demand</w:t>
            </w:r>
          </w:p>
          <w:p w14:paraId="7E5FBE08" w14:textId="77777777" w:rsidR="00AC798F" w:rsidRPr="00AC798F" w:rsidRDefault="00AC798F" w:rsidP="00AC798F">
            <w:pPr>
              <w:pStyle w:val="ListParagraph"/>
              <w:rPr>
                <w:rFonts w:cstheme="minorHAnsi"/>
                <w:sz w:val="16"/>
                <w:szCs w:val="16"/>
              </w:rPr>
            </w:pPr>
          </w:p>
          <w:p w14:paraId="3A0A2AB9" w14:textId="77777777" w:rsidR="00AC798F" w:rsidRPr="00AC798F" w:rsidRDefault="00AC798F" w:rsidP="000B45DB">
            <w:pPr>
              <w:pStyle w:val="ListParagraph"/>
              <w:numPr>
                <w:ilvl w:val="0"/>
                <w:numId w:val="2"/>
              </w:numPr>
              <w:tabs>
                <w:tab w:val="clear" w:pos="1627"/>
              </w:tabs>
              <w:ind w:left="313"/>
              <w:rPr>
                <w:rFonts w:cstheme="minorHAnsi"/>
                <w:sz w:val="16"/>
                <w:szCs w:val="16"/>
              </w:rPr>
            </w:pPr>
            <w:r>
              <w:rPr>
                <w:sz w:val="16"/>
              </w:rPr>
              <w:t xml:space="preserve">The school will </w:t>
            </w:r>
            <w:r w:rsidRPr="00AC798F">
              <w:rPr>
                <w:sz w:val="16"/>
              </w:rPr>
              <w:t xml:space="preserve">ensure that the </w:t>
            </w:r>
            <w:r w:rsidR="00FA0109" w:rsidRPr="00AC798F">
              <w:rPr>
                <w:sz w:val="16"/>
              </w:rPr>
              <w:t>ablest</w:t>
            </w:r>
            <w:r w:rsidRPr="00AC798F">
              <w:rPr>
                <w:sz w:val="16"/>
              </w:rPr>
              <w:t xml:space="preserve"> students have access to the range of high quality support and facilities needed to develop their skills and fitness</w:t>
            </w:r>
          </w:p>
          <w:p w14:paraId="3315D1C0" w14:textId="77777777" w:rsidR="00AC798F" w:rsidRPr="00AC798F" w:rsidRDefault="00AC798F" w:rsidP="00AC798F">
            <w:pPr>
              <w:pStyle w:val="ListParagraph"/>
              <w:rPr>
                <w:rFonts w:cstheme="minorHAnsi"/>
                <w:sz w:val="16"/>
                <w:szCs w:val="16"/>
              </w:rPr>
            </w:pPr>
          </w:p>
          <w:p w14:paraId="671C84B8" w14:textId="77777777" w:rsidR="00AC798F" w:rsidRPr="00FA0109" w:rsidRDefault="00AC798F" w:rsidP="000B45DB">
            <w:pPr>
              <w:pStyle w:val="ListParagraph"/>
              <w:numPr>
                <w:ilvl w:val="0"/>
                <w:numId w:val="2"/>
              </w:numPr>
              <w:tabs>
                <w:tab w:val="clear" w:pos="1627"/>
              </w:tabs>
              <w:ind w:left="313"/>
              <w:rPr>
                <w:rFonts w:cstheme="minorHAnsi"/>
                <w:sz w:val="16"/>
                <w:szCs w:val="16"/>
              </w:rPr>
            </w:pPr>
            <w:r>
              <w:rPr>
                <w:sz w:val="16"/>
              </w:rPr>
              <w:t xml:space="preserve">The school </w:t>
            </w:r>
            <w:r w:rsidRPr="00AC798F">
              <w:rPr>
                <w:sz w:val="16"/>
              </w:rPr>
              <w:t>foster meaningful sporting links with local and professional sports clubs to encourage more students to regularly compete in sport in their own time</w:t>
            </w:r>
          </w:p>
          <w:p w14:paraId="4C1C7C1B" w14:textId="77777777" w:rsidR="00FA0109" w:rsidRPr="00FA0109" w:rsidRDefault="00FA0109" w:rsidP="00FA0109">
            <w:pPr>
              <w:pStyle w:val="ListParagraph"/>
              <w:rPr>
                <w:rFonts w:cstheme="minorHAnsi"/>
                <w:sz w:val="16"/>
                <w:szCs w:val="16"/>
              </w:rPr>
            </w:pPr>
          </w:p>
          <w:p w14:paraId="7BD1FBE9" w14:textId="77777777" w:rsidR="00FA0109" w:rsidRPr="00AC798F" w:rsidRDefault="00FA0109" w:rsidP="00B61ADB">
            <w:pPr>
              <w:pStyle w:val="ListParagraph"/>
              <w:ind w:left="313"/>
              <w:jc w:val="right"/>
              <w:rPr>
                <w:rFonts w:cstheme="minorHAnsi"/>
                <w:sz w:val="16"/>
                <w:szCs w:val="16"/>
              </w:rPr>
            </w:pPr>
          </w:p>
        </w:tc>
        <w:tc>
          <w:tcPr>
            <w:tcW w:w="5867" w:type="dxa"/>
          </w:tcPr>
          <w:p w14:paraId="41BA0D42" w14:textId="77777777" w:rsidR="000B45DB" w:rsidRDefault="009E4424" w:rsidP="000B45DB">
            <w:pPr>
              <w:pStyle w:val="ListParagraph"/>
              <w:numPr>
                <w:ilvl w:val="0"/>
                <w:numId w:val="2"/>
              </w:numPr>
              <w:tabs>
                <w:tab w:val="clear" w:pos="1627"/>
              </w:tabs>
              <w:ind w:left="429"/>
              <w:rPr>
                <w:sz w:val="16"/>
              </w:rPr>
            </w:pPr>
            <w:r>
              <w:rPr>
                <w:sz w:val="16"/>
              </w:rPr>
              <w:lastRenderedPageBreak/>
              <w:t xml:space="preserve">We have ample opportunities for pupils to engage in competitive sport through curriculum time, extra curriculum time and also additional sporting competitions inter and intra. </w:t>
            </w:r>
          </w:p>
          <w:p w14:paraId="199B814F" w14:textId="77777777" w:rsidR="00AC798F" w:rsidRDefault="00AC798F" w:rsidP="00AC798F">
            <w:pPr>
              <w:pStyle w:val="ListParagraph"/>
              <w:ind w:left="429"/>
              <w:rPr>
                <w:sz w:val="16"/>
              </w:rPr>
            </w:pPr>
          </w:p>
          <w:p w14:paraId="7DBC6F7D" w14:textId="491E5F6A" w:rsidR="00AC798F" w:rsidRDefault="00AC798F" w:rsidP="000B45DB">
            <w:pPr>
              <w:pStyle w:val="ListParagraph"/>
              <w:numPr>
                <w:ilvl w:val="0"/>
                <w:numId w:val="2"/>
              </w:numPr>
              <w:tabs>
                <w:tab w:val="clear" w:pos="1627"/>
              </w:tabs>
              <w:ind w:left="429"/>
              <w:rPr>
                <w:sz w:val="16"/>
              </w:rPr>
            </w:pPr>
            <w:r>
              <w:rPr>
                <w:sz w:val="16"/>
              </w:rPr>
              <w:t xml:space="preserve">We have a well-structured and supported competitive sports programme planned every academic year </w:t>
            </w:r>
            <w:proofErr w:type="gramStart"/>
            <w:r>
              <w:rPr>
                <w:sz w:val="16"/>
              </w:rPr>
              <w:t>through the use of</w:t>
            </w:r>
            <w:proofErr w:type="gramEnd"/>
            <w:r w:rsidR="00BB29D6">
              <w:rPr>
                <w:sz w:val="16"/>
              </w:rPr>
              <w:t xml:space="preserve"> School Games and </w:t>
            </w:r>
            <w:proofErr w:type="spellStart"/>
            <w:r w:rsidR="00BB29D6">
              <w:rPr>
                <w:sz w:val="16"/>
              </w:rPr>
              <w:t>Kingshill</w:t>
            </w:r>
            <w:proofErr w:type="spellEnd"/>
            <w:r w:rsidR="00BB29D6">
              <w:rPr>
                <w:sz w:val="16"/>
              </w:rPr>
              <w:t xml:space="preserve"> School Sports</w:t>
            </w:r>
            <w:r>
              <w:rPr>
                <w:sz w:val="16"/>
              </w:rPr>
              <w:t xml:space="preserve"> Partnership and networking with other primary school. </w:t>
            </w:r>
          </w:p>
          <w:p w14:paraId="410E0CAA" w14:textId="77777777" w:rsidR="00AC798F" w:rsidRDefault="00AC798F" w:rsidP="00AC798F">
            <w:pPr>
              <w:rPr>
                <w:sz w:val="16"/>
              </w:rPr>
            </w:pPr>
          </w:p>
          <w:p w14:paraId="5308B225" w14:textId="77777777" w:rsidR="00AC798F" w:rsidRDefault="00AC798F" w:rsidP="00AC798F">
            <w:pPr>
              <w:rPr>
                <w:sz w:val="16"/>
              </w:rPr>
            </w:pPr>
          </w:p>
          <w:p w14:paraId="0FA70DDC" w14:textId="77777777" w:rsidR="00AC798F" w:rsidRDefault="00AC798F" w:rsidP="00B61ADB">
            <w:pPr>
              <w:pStyle w:val="ListParagraph"/>
              <w:numPr>
                <w:ilvl w:val="0"/>
                <w:numId w:val="2"/>
              </w:numPr>
              <w:tabs>
                <w:tab w:val="clear" w:pos="1627"/>
              </w:tabs>
              <w:ind w:left="429"/>
              <w:rPr>
                <w:sz w:val="16"/>
              </w:rPr>
            </w:pPr>
            <w:r>
              <w:rPr>
                <w:sz w:val="16"/>
              </w:rPr>
              <w:t xml:space="preserve">We have a range of regular competitive sports planned in the curriculum as well as in extra curriculum. We ensure that skills are taught beforehand to ensure all children have equal opportunity to compete. </w:t>
            </w:r>
          </w:p>
          <w:p w14:paraId="16CB714A" w14:textId="77777777" w:rsidR="00AC798F" w:rsidRDefault="00AC798F" w:rsidP="00B61ADB">
            <w:pPr>
              <w:pStyle w:val="ListParagraph"/>
              <w:ind w:left="429"/>
              <w:rPr>
                <w:sz w:val="16"/>
              </w:rPr>
            </w:pPr>
          </w:p>
          <w:p w14:paraId="15C5D87C" w14:textId="77777777" w:rsidR="00AC798F" w:rsidRDefault="00AC798F" w:rsidP="00B61ADB">
            <w:pPr>
              <w:pStyle w:val="ListParagraph"/>
              <w:numPr>
                <w:ilvl w:val="0"/>
                <w:numId w:val="2"/>
              </w:numPr>
              <w:tabs>
                <w:tab w:val="clear" w:pos="1627"/>
              </w:tabs>
              <w:ind w:left="429"/>
              <w:rPr>
                <w:sz w:val="16"/>
              </w:rPr>
            </w:pPr>
            <w:r>
              <w:rPr>
                <w:sz w:val="16"/>
              </w:rPr>
              <w:t xml:space="preserve">We have access to facilities that can develop the skills and fitness of the ablest students through community links and access to a local secondary school PE facility. </w:t>
            </w:r>
          </w:p>
          <w:p w14:paraId="620ED427" w14:textId="77777777" w:rsidR="00AC798F" w:rsidRPr="00AC798F" w:rsidRDefault="00AC798F" w:rsidP="00B61ADB">
            <w:pPr>
              <w:pStyle w:val="ListParagraph"/>
              <w:ind w:left="429"/>
              <w:rPr>
                <w:sz w:val="16"/>
              </w:rPr>
            </w:pPr>
          </w:p>
          <w:p w14:paraId="6DEDC477" w14:textId="77777777" w:rsidR="00AC798F" w:rsidRPr="00AC798F" w:rsidRDefault="00FA0109" w:rsidP="00B61ADB">
            <w:pPr>
              <w:pStyle w:val="ListParagraph"/>
              <w:numPr>
                <w:ilvl w:val="0"/>
                <w:numId w:val="2"/>
              </w:numPr>
              <w:tabs>
                <w:tab w:val="clear" w:pos="1627"/>
              </w:tabs>
              <w:ind w:left="429"/>
              <w:rPr>
                <w:sz w:val="16"/>
              </w:rPr>
            </w:pPr>
            <w:r>
              <w:rPr>
                <w:sz w:val="16"/>
              </w:rPr>
              <w:t xml:space="preserve">We work each year to build links with local sporting clubs and invite them into school for taster sessions with the children in the hope to engage the children to regularly compete in sport during their own time. </w:t>
            </w:r>
          </w:p>
          <w:p w14:paraId="55970370" w14:textId="77777777" w:rsidR="00AC798F" w:rsidRDefault="00AC798F" w:rsidP="00AC798F">
            <w:pPr>
              <w:rPr>
                <w:sz w:val="16"/>
              </w:rPr>
            </w:pPr>
          </w:p>
          <w:p w14:paraId="1D6BC36B" w14:textId="77777777" w:rsidR="00AC798F" w:rsidRPr="00AC798F" w:rsidRDefault="00AC798F" w:rsidP="00AC798F">
            <w:pPr>
              <w:rPr>
                <w:sz w:val="16"/>
              </w:rPr>
            </w:pPr>
          </w:p>
          <w:p w14:paraId="4A34B0A5" w14:textId="77777777" w:rsidR="009E4424" w:rsidRPr="00131BD1" w:rsidRDefault="009E4424" w:rsidP="00AC798F">
            <w:pPr>
              <w:pStyle w:val="ListParagraph"/>
              <w:ind w:left="429"/>
              <w:rPr>
                <w:sz w:val="16"/>
              </w:rPr>
            </w:pPr>
          </w:p>
        </w:tc>
      </w:tr>
      <w:tr w:rsidR="00B61ADB" w:rsidRPr="00131BD1" w14:paraId="78F96B20" w14:textId="77777777" w:rsidTr="000B45DB">
        <w:tc>
          <w:tcPr>
            <w:tcW w:w="4813" w:type="dxa"/>
          </w:tcPr>
          <w:p w14:paraId="03D7AE02" w14:textId="77777777" w:rsidR="00B61ADB" w:rsidRDefault="00B61ADB" w:rsidP="000B45DB">
            <w:pPr>
              <w:jc w:val="center"/>
              <w:rPr>
                <w:sz w:val="16"/>
              </w:rPr>
            </w:pPr>
            <w:r>
              <w:rPr>
                <w:sz w:val="16"/>
              </w:rPr>
              <w:lastRenderedPageBreak/>
              <w:t>Beyond 2012: outstanding physical education for all (Ofsted 2013)</w:t>
            </w:r>
          </w:p>
          <w:p w14:paraId="043B23A0" w14:textId="77777777" w:rsidR="00B61ADB" w:rsidRDefault="00B61ADB" w:rsidP="000B45DB">
            <w:pPr>
              <w:jc w:val="center"/>
              <w:rPr>
                <w:sz w:val="16"/>
              </w:rPr>
            </w:pPr>
            <w:r>
              <w:rPr>
                <w:sz w:val="16"/>
              </w:rPr>
              <w:t>Accessed from:</w:t>
            </w:r>
          </w:p>
          <w:p w14:paraId="6BD25AA2" w14:textId="77777777" w:rsidR="00B61ADB" w:rsidRDefault="00BB29D6" w:rsidP="000B45DB">
            <w:pPr>
              <w:jc w:val="center"/>
              <w:rPr>
                <w:sz w:val="16"/>
              </w:rPr>
            </w:pPr>
            <w:hyperlink r:id="rId10" w:history="1">
              <w:r w:rsidR="00B61ADB" w:rsidRPr="00A75422">
                <w:rPr>
                  <w:rStyle w:val="Hyperlink"/>
                  <w:sz w:val="16"/>
                </w:rPr>
                <w:t>https://www.gov.uk/government/publications/beyond-2012-outstanding-physical-education-for-all</w:t>
              </w:r>
            </w:hyperlink>
            <w:r w:rsidR="00B61ADB">
              <w:rPr>
                <w:sz w:val="16"/>
              </w:rPr>
              <w:t xml:space="preserve"> </w:t>
            </w:r>
          </w:p>
        </w:tc>
        <w:tc>
          <w:tcPr>
            <w:tcW w:w="4708" w:type="dxa"/>
          </w:tcPr>
          <w:p w14:paraId="7FEBEAD0" w14:textId="77777777" w:rsidR="00B61ADB" w:rsidRPr="00B61ADB" w:rsidRDefault="00B61ADB" w:rsidP="006A5F2D">
            <w:pPr>
              <w:pStyle w:val="Bulletsspaced"/>
              <w:numPr>
                <w:ilvl w:val="0"/>
                <w:numId w:val="2"/>
              </w:numPr>
              <w:tabs>
                <w:tab w:val="clear" w:pos="1627"/>
              </w:tabs>
              <w:ind w:left="313"/>
              <w:rPr>
                <w:rFonts w:asciiTheme="minorHAnsi" w:hAnsiTheme="minorHAnsi" w:cstheme="minorHAnsi"/>
                <w:sz w:val="16"/>
              </w:rPr>
            </w:pPr>
            <w:r>
              <w:rPr>
                <w:rFonts w:asciiTheme="minorHAnsi" w:hAnsiTheme="minorHAnsi" w:cstheme="minorHAnsi"/>
                <w:sz w:val="16"/>
              </w:rPr>
              <w:t xml:space="preserve">The PE leader will </w:t>
            </w:r>
            <w:r w:rsidRPr="00B61ADB">
              <w:rPr>
                <w:rFonts w:asciiTheme="minorHAnsi" w:hAnsiTheme="minorHAnsi" w:cstheme="minorHAnsi"/>
                <w:sz w:val="16"/>
              </w:rPr>
              <w:t xml:space="preserve">ensure that every pupil can swim at least 25 metres before the end of Key Stage 2 </w:t>
            </w:r>
          </w:p>
          <w:p w14:paraId="189C3868" w14:textId="77777777" w:rsidR="00B61ADB" w:rsidRDefault="00B61ADB" w:rsidP="006A5F2D">
            <w:pPr>
              <w:pStyle w:val="Bulletsspaced-lastbullet"/>
              <w:numPr>
                <w:ilvl w:val="0"/>
                <w:numId w:val="2"/>
              </w:numPr>
              <w:tabs>
                <w:tab w:val="clear" w:pos="1627"/>
              </w:tabs>
              <w:ind w:left="313"/>
              <w:rPr>
                <w:rFonts w:asciiTheme="minorHAnsi" w:hAnsiTheme="minorHAnsi" w:cstheme="minorHAnsi"/>
                <w:sz w:val="16"/>
              </w:rPr>
            </w:pPr>
            <w:r>
              <w:rPr>
                <w:rFonts w:asciiTheme="minorHAnsi" w:hAnsiTheme="minorHAnsi" w:cstheme="minorHAnsi"/>
                <w:sz w:val="16"/>
              </w:rPr>
              <w:t xml:space="preserve">The PE leader will </w:t>
            </w:r>
            <w:r w:rsidRPr="00B61ADB">
              <w:rPr>
                <w:rFonts w:asciiTheme="minorHAnsi" w:hAnsiTheme="minorHAnsi" w:cstheme="minorHAnsi"/>
                <w:sz w:val="16"/>
              </w:rPr>
              <w:t xml:space="preserve">plan learning in PE that builds on what pupils of all abilities already know, understand and can do, and identifies what pupils need to do next in order to improve. </w:t>
            </w:r>
          </w:p>
          <w:p w14:paraId="3C2CB796" w14:textId="77777777" w:rsidR="006A5F2D" w:rsidRPr="006A5F2D" w:rsidRDefault="006A5F2D" w:rsidP="006A5F2D">
            <w:pPr>
              <w:pStyle w:val="Bulletsspaced"/>
              <w:numPr>
                <w:ilvl w:val="0"/>
                <w:numId w:val="2"/>
              </w:numPr>
              <w:tabs>
                <w:tab w:val="clear" w:pos="1627"/>
                <w:tab w:val="num" w:pos="1305"/>
              </w:tabs>
              <w:ind w:left="313"/>
              <w:rPr>
                <w:rFonts w:asciiTheme="minorHAnsi" w:hAnsiTheme="minorHAnsi" w:cstheme="minorHAnsi"/>
                <w:sz w:val="16"/>
              </w:rPr>
            </w:pPr>
            <w:r>
              <w:rPr>
                <w:rFonts w:asciiTheme="minorHAnsi" w:hAnsiTheme="minorHAnsi" w:cstheme="minorHAnsi"/>
                <w:sz w:val="16"/>
              </w:rPr>
              <w:t xml:space="preserve">The PE leader will </w:t>
            </w:r>
            <w:r w:rsidRPr="006A5F2D">
              <w:rPr>
                <w:rFonts w:asciiTheme="minorHAnsi" w:hAnsiTheme="minorHAnsi" w:cstheme="minorHAnsi"/>
                <w:sz w:val="16"/>
              </w:rPr>
              <w:t xml:space="preserve">articulate a clear vision for making PE good or outstanding and ensure that improvement plans are fully understood and supported by all staff </w:t>
            </w:r>
          </w:p>
          <w:p w14:paraId="1A8BCC1D" w14:textId="77777777" w:rsidR="006A5F2D" w:rsidRPr="006A5F2D" w:rsidRDefault="006A5F2D" w:rsidP="006A5F2D">
            <w:pPr>
              <w:pStyle w:val="Bulletsspaced"/>
              <w:numPr>
                <w:ilvl w:val="0"/>
                <w:numId w:val="2"/>
              </w:numPr>
              <w:tabs>
                <w:tab w:val="clear" w:pos="1627"/>
                <w:tab w:val="num" w:pos="1305"/>
              </w:tabs>
              <w:ind w:left="313"/>
              <w:rPr>
                <w:rFonts w:asciiTheme="minorHAnsi" w:hAnsiTheme="minorHAnsi" w:cstheme="minorHAnsi"/>
                <w:sz w:val="16"/>
              </w:rPr>
            </w:pPr>
            <w:r>
              <w:rPr>
                <w:rFonts w:asciiTheme="minorHAnsi" w:hAnsiTheme="minorHAnsi" w:cstheme="minorHAnsi"/>
                <w:sz w:val="16"/>
              </w:rPr>
              <w:t xml:space="preserve">The PE leader will </w:t>
            </w:r>
            <w:r w:rsidRPr="006A5F2D">
              <w:rPr>
                <w:rFonts w:asciiTheme="minorHAnsi" w:hAnsiTheme="minorHAnsi" w:cstheme="minorHAnsi"/>
                <w:sz w:val="16"/>
              </w:rPr>
              <w:t xml:space="preserve">set the highest expectations of staff and pupils, and model good practice </w:t>
            </w:r>
          </w:p>
          <w:p w14:paraId="0022271E" w14:textId="77777777" w:rsidR="006A5F2D" w:rsidRPr="006A5F2D" w:rsidRDefault="006A5F2D" w:rsidP="006A5F2D">
            <w:pPr>
              <w:pStyle w:val="Bulletsspaced"/>
              <w:numPr>
                <w:ilvl w:val="0"/>
                <w:numId w:val="2"/>
              </w:numPr>
              <w:tabs>
                <w:tab w:val="clear" w:pos="1627"/>
                <w:tab w:val="num" w:pos="1305"/>
              </w:tabs>
              <w:ind w:left="313"/>
              <w:rPr>
                <w:rFonts w:asciiTheme="minorHAnsi" w:hAnsiTheme="minorHAnsi" w:cstheme="minorHAnsi"/>
                <w:sz w:val="16"/>
              </w:rPr>
            </w:pPr>
            <w:r>
              <w:rPr>
                <w:rFonts w:asciiTheme="minorHAnsi" w:hAnsiTheme="minorHAnsi" w:cstheme="minorHAnsi"/>
                <w:sz w:val="16"/>
              </w:rPr>
              <w:t xml:space="preserve">The PE leader will </w:t>
            </w:r>
            <w:r w:rsidRPr="006A5F2D">
              <w:rPr>
                <w:rFonts w:asciiTheme="minorHAnsi" w:hAnsiTheme="minorHAnsi" w:cstheme="minorHAnsi"/>
                <w:sz w:val="16"/>
              </w:rPr>
              <w:t>provide schemes of work for all areas of activity that include clear guidance for colleagues on the step-by-step stages of teaching specific skills</w:t>
            </w:r>
          </w:p>
          <w:p w14:paraId="39434E50" w14:textId="77777777" w:rsidR="006A5F2D" w:rsidRPr="006A5F2D" w:rsidRDefault="006A5F2D" w:rsidP="006A5F2D"/>
          <w:p w14:paraId="6620378A" w14:textId="77777777" w:rsidR="00B61ADB" w:rsidRPr="009E4424" w:rsidRDefault="00B61ADB" w:rsidP="00B61ADB">
            <w:pPr>
              <w:pStyle w:val="ListParagraph"/>
              <w:ind w:left="1627"/>
              <w:rPr>
                <w:sz w:val="16"/>
              </w:rPr>
            </w:pPr>
          </w:p>
        </w:tc>
        <w:tc>
          <w:tcPr>
            <w:tcW w:w="5867" w:type="dxa"/>
          </w:tcPr>
          <w:p w14:paraId="7CFFA79C" w14:textId="77777777" w:rsidR="00B61ADB" w:rsidRDefault="00B61ADB" w:rsidP="000B45DB">
            <w:pPr>
              <w:pStyle w:val="ListParagraph"/>
              <w:numPr>
                <w:ilvl w:val="0"/>
                <w:numId w:val="2"/>
              </w:numPr>
              <w:tabs>
                <w:tab w:val="clear" w:pos="1627"/>
              </w:tabs>
              <w:ind w:left="429"/>
              <w:rPr>
                <w:sz w:val="16"/>
              </w:rPr>
            </w:pPr>
            <w:r>
              <w:rPr>
                <w:sz w:val="16"/>
              </w:rPr>
              <w:t>Our PE leader ensures that every pupils has a strong possibility to swim at least 25 metres before the end of KS2 through additional swimming lesson provision starting in KS1 (This sequence has been disrupted due to COVID 19)</w:t>
            </w:r>
          </w:p>
          <w:p w14:paraId="76CDFCE3" w14:textId="77777777" w:rsidR="006A5F2D" w:rsidRDefault="006A5F2D" w:rsidP="006A5F2D">
            <w:pPr>
              <w:pStyle w:val="ListParagraph"/>
              <w:ind w:left="429"/>
              <w:rPr>
                <w:sz w:val="16"/>
              </w:rPr>
            </w:pPr>
          </w:p>
          <w:p w14:paraId="576B7BFC" w14:textId="77777777" w:rsidR="00B61ADB" w:rsidRDefault="006A5F2D" w:rsidP="000B45DB">
            <w:pPr>
              <w:pStyle w:val="ListParagraph"/>
              <w:numPr>
                <w:ilvl w:val="0"/>
                <w:numId w:val="2"/>
              </w:numPr>
              <w:tabs>
                <w:tab w:val="clear" w:pos="1627"/>
              </w:tabs>
              <w:ind w:left="429"/>
              <w:rPr>
                <w:sz w:val="16"/>
              </w:rPr>
            </w:pPr>
            <w:r>
              <w:rPr>
                <w:sz w:val="16"/>
              </w:rPr>
              <w:t xml:space="preserve">Our PE leader has planned our PE curriculum map to build on what pupils abilities are already and what they need next to improve, this is monitored through teaching observations and planning scrutinises. </w:t>
            </w:r>
          </w:p>
          <w:p w14:paraId="51806590" w14:textId="77777777" w:rsidR="006A5F2D" w:rsidRPr="006A5F2D" w:rsidRDefault="006A5F2D" w:rsidP="006A5F2D">
            <w:pPr>
              <w:pStyle w:val="ListParagraph"/>
              <w:rPr>
                <w:sz w:val="16"/>
              </w:rPr>
            </w:pPr>
          </w:p>
          <w:p w14:paraId="45C5182F" w14:textId="77777777" w:rsidR="006A5F2D" w:rsidRDefault="006A5F2D" w:rsidP="000B45DB">
            <w:pPr>
              <w:pStyle w:val="ListParagraph"/>
              <w:numPr>
                <w:ilvl w:val="0"/>
                <w:numId w:val="2"/>
              </w:numPr>
              <w:tabs>
                <w:tab w:val="clear" w:pos="1627"/>
              </w:tabs>
              <w:ind w:left="429"/>
              <w:rPr>
                <w:sz w:val="16"/>
              </w:rPr>
            </w:pPr>
            <w:r>
              <w:rPr>
                <w:sz w:val="16"/>
              </w:rPr>
              <w:t xml:space="preserve">Our PE leader has articulated a clear vision for making PE good/outstanding and shared this amongst the teaching staff. Improvement plans for PE are shared with staff during staff meetings and comprehension of the plans are monitored. </w:t>
            </w:r>
          </w:p>
          <w:p w14:paraId="353D98DE" w14:textId="77777777" w:rsidR="006A5F2D" w:rsidRPr="006A5F2D" w:rsidRDefault="006A5F2D" w:rsidP="006A5F2D">
            <w:pPr>
              <w:pStyle w:val="ListParagraph"/>
              <w:rPr>
                <w:sz w:val="16"/>
              </w:rPr>
            </w:pPr>
          </w:p>
          <w:p w14:paraId="171E55AB" w14:textId="77777777" w:rsidR="006A5F2D" w:rsidRDefault="006A5F2D" w:rsidP="000B45DB">
            <w:pPr>
              <w:pStyle w:val="ListParagraph"/>
              <w:numPr>
                <w:ilvl w:val="0"/>
                <w:numId w:val="2"/>
              </w:numPr>
              <w:tabs>
                <w:tab w:val="clear" w:pos="1627"/>
              </w:tabs>
              <w:ind w:left="429"/>
              <w:rPr>
                <w:sz w:val="16"/>
              </w:rPr>
            </w:pPr>
            <w:r>
              <w:rPr>
                <w:sz w:val="16"/>
              </w:rPr>
              <w:t xml:space="preserve">Our PE leader sets high expectations of staff and pupils and monitors this closely to ensure good practice. </w:t>
            </w:r>
          </w:p>
          <w:p w14:paraId="01C92C82" w14:textId="77777777" w:rsidR="006A5F2D" w:rsidRPr="006A5F2D" w:rsidRDefault="006A5F2D" w:rsidP="006A5F2D">
            <w:pPr>
              <w:pStyle w:val="ListParagraph"/>
              <w:rPr>
                <w:sz w:val="16"/>
              </w:rPr>
            </w:pPr>
          </w:p>
          <w:p w14:paraId="1DBD3139" w14:textId="23AE864D" w:rsidR="006A5F2D" w:rsidRDefault="006A5F2D" w:rsidP="000B45DB">
            <w:pPr>
              <w:pStyle w:val="ListParagraph"/>
              <w:numPr>
                <w:ilvl w:val="0"/>
                <w:numId w:val="2"/>
              </w:numPr>
              <w:tabs>
                <w:tab w:val="clear" w:pos="1627"/>
              </w:tabs>
              <w:ind w:left="429"/>
              <w:rPr>
                <w:sz w:val="16"/>
              </w:rPr>
            </w:pPr>
            <w:r>
              <w:rPr>
                <w:sz w:val="16"/>
              </w:rPr>
              <w:t xml:space="preserve">Our PE leader </w:t>
            </w:r>
            <w:r w:rsidR="00BB29D6">
              <w:rPr>
                <w:sz w:val="16"/>
              </w:rPr>
              <w:t xml:space="preserve">with Atlas </w:t>
            </w:r>
            <w:proofErr w:type="spellStart"/>
            <w:r w:rsidR="00BB29D6">
              <w:rPr>
                <w:sz w:val="16"/>
              </w:rPr>
              <w:t>AllStars</w:t>
            </w:r>
            <w:proofErr w:type="spellEnd"/>
            <w:r w:rsidR="00BB29D6">
              <w:rPr>
                <w:sz w:val="16"/>
              </w:rPr>
              <w:t xml:space="preserve"> promotes and provides support for</w:t>
            </w:r>
            <w:r>
              <w:rPr>
                <w:sz w:val="16"/>
              </w:rPr>
              <w:t xml:space="preserve"> all areas of activity that include clear guidance for colleagues on the </w:t>
            </w:r>
            <w:proofErr w:type="gramStart"/>
            <w:r>
              <w:rPr>
                <w:sz w:val="16"/>
              </w:rPr>
              <w:t>step by step</w:t>
            </w:r>
            <w:proofErr w:type="gramEnd"/>
            <w:r>
              <w:rPr>
                <w:sz w:val="16"/>
              </w:rPr>
              <w:t xml:space="preserve"> stages of teaching a specific skill.</w:t>
            </w:r>
          </w:p>
          <w:p w14:paraId="7E1621CF" w14:textId="77777777" w:rsidR="006A5F2D" w:rsidRPr="006A5F2D" w:rsidRDefault="006A5F2D" w:rsidP="006A5F2D">
            <w:pPr>
              <w:pStyle w:val="ListParagraph"/>
              <w:rPr>
                <w:sz w:val="16"/>
              </w:rPr>
            </w:pPr>
          </w:p>
          <w:p w14:paraId="321C0BB2" w14:textId="77777777" w:rsidR="006A5F2D" w:rsidRDefault="006A5F2D" w:rsidP="006A5F2D">
            <w:pPr>
              <w:pStyle w:val="ListParagraph"/>
              <w:ind w:left="429"/>
              <w:rPr>
                <w:sz w:val="16"/>
              </w:rPr>
            </w:pPr>
          </w:p>
        </w:tc>
      </w:tr>
    </w:tbl>
    <w:p w14:paraId="138FA510" w14:textId="77777777" w:rsidR="00A23EB6" w:rsidRDefault="00A23EB6" w:rsidP="000D65E6">
      <w:pPr>
        <w:rPr>
          <w:rFonts w:ascii="Arial" w:hAnsi="Arial" w:cs="Arial"/>
          <w:sz w:val="24"/>
          <w:szCs w:val="24"/>
        </w:rPr>
        <w:sectPr w:rsidR="00A23EB6" w:rsidSect="00852443">
          <w:headerReference w:type="default" r:id="rId11"/>
          <w:pgSz w:w="16838" w:h="11906" w:orient="landscape"/>
          <w:pgMar w:top="720" w:right="720" w:bottom="720" w:left="720" w:header="708" w:footer="708" w:gutter="0"/>
          <w:cols w:space="708"/>
          <w:docGrid w:linePitch="360"/>
        </w:sectPr>
      </w:pPr>
    </w:p>
    <w:tbl>
      <w:tblPr>
        <w:tblStyle w:val="GridTable2-Accent2"/>
        <w:tblpPr w:leftFromText="180" w:rightFromText="180" w:vertAnchor="text" w:tblpY="-91"/>
        <w:tblW w:w="15451" w:type="dxa"/>
        <w:tblLook w:val="04A0" w:firstRow="1" w:lastRow="0" w:firstColumn="1" w:lastColumn="0" w:noHBand="0" w:noVBand="1"/>
      </w:tblPr>
      <w:tblGrid>
        <w:gridCol w:w="3544"/>
        <w:gridCol w:w="5954"/>
        <w:gridCol w:w="5953"/>
      </w:tblGrid>
      <w:tr w:rsidR="00D56003" w14:paraId="1311EAC6" w14:textId="77777777" w:rsidTr="00D56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8BC02CD" w14:textId="77777777" w:rsidR="00D56003" w:rsidRPr="00D56003" w:rsidRDefault="00D56003" w:rsidP="00D56003">
            <w:pPr>
              <w:rPr>
                <w:rFonts w:ascii="Arial" w:hAnsi="Arial" w:cs="Arial"/>
                <w:sz w:val="32"/>
                <w:szCs w:val="24"/>
              </w:rPr>
            </w:pPr>
            <w:r w:rsidRPr="00D56003">
              <w:rPr>
                <w:rFonts w:ascii="Arial" w:hAnsi="Arial" w:cs="Arial"/>
                <w:sz w:val="32"/>
                <w:szCs w:val="24"/>
              </w:rPr>
              <w:lastRenderedPageBreak/>
              <w:t>Stage</w:t>
            </w:r>
          </w:p>
        </w:tc>
        <w:tc>
          <w:tcPr>
            <w:tcW w:w="5954" w:type="dxa"/>
          </w:tcPr>
          <w:p w14:paraId="2FC4177D" w14:textId="77777777" w:rsidR="00D56003" w:rsidRPr="00D56003" w:rsidRDefault="00D56003" w:rsidP="00D56003">
            <w:pPr>
              <w:cnfStyle w:val="100000000000" w:firstRow="1" w:lastRow="0" w:firstColumn="0" w:lastColumn="0" w:oddVBand="0" w:evenVBand="0" w:oddHBand="0" w:evenHBand="0" w:firstRowFirstColumn="0" w:firstRowLastColumn="0" w:lastRowFirstColumn="0" w:lastRowLastColumn="0"/>
              <w:rPr>
                <w:rFonts w:ascii="Arial" w:hAnsi="Arial" w:cs="Arial"/>
                <w:sz w:val="32"/>
                <w:szCs w:val="24"/>
              </w:rPr>
            </w:pPr>
            <w:r w:rsidRPr="00D56003">
              <w:rPr>
                <w:rFonts w:ascii="Arial" w:hAnsi="Arial" w:cs="Arial"/>
                <w:sz w:val="32"/>
                <w:szCs w:val="24"/>
              </w:rPr>
              <w:t>Physical Outcomes</w:t>
            </w:r>
          </w:p>
        </w:tc>
        <w:tc>
          <w:tcPr>
            <w:tcW w:w="5953" w:type="dxa"/>
          </w:tcPr>
          <w:p w14:paraId="10C5E5EA" w14:textId="77777777" w:rsidR="00D56003" w:rsidRPr="00D56003" w:rsidRDefault="00D56003" w:rsidP="00D56003">
            <w:pPr>
              <w:cnfStyle w:val="100000000000" w:firstRow="1" w:lastRow="0" w:firstColumn="0" w:lastColumn="0" w:oddVBand="0" w:evenVBand="0" w:oddHBand="0" w:evenHBand="0" w:firstRowFirstColumn="0" w:firstRowLastColumn="0" w:lastRowFirstColumn="0" w:lastRowLastColumn="0"/>
              <w:rPr>
                <w:rFonts w:ascii="Arial" w:hAnsi="Arial" w:cs="Arial"/>
                <w:sz w:val="32"/>
                <w:szCs w:val="24"/>
              </w:rPr>
            </w:pPr>
            <w:r w:rsidRPr="00D56003">
              <w:rPr>
                <w:rFonts w:ascii="Arial" w:hAnsi="Arial" w:cs="Arial"/>
                <w:sz w:val="32"/>
                <w:szCs w:val="24"/>
              </w:rPr>
              <w:t>Personal Outcomes</w:t>
            </w:r>
          </w:p>
        </w:tc>
      </w:tr>
      <w:tr w:rsidR="00D56003" w14:paraId="3AF6F6D1" w14:textId="77777777" w:rsidTr="00D56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tcPr>
          <w:p w14:paraId="31685A37" w14:textId="77777777" w:rsidR="00D56003" w:rsidRDefault="00D56003" w:rsidP="00D56003">
            <w:pPr>
              <w:rPr>
                <w:rFonts w:ascii="Arial" w:hAnsi="Arial" w:cs="Arial"/>
                <w:sz w:val="24"/>
                <w:szCs w:val="24"/>
              </w:rPr>
            </w:pPr>
            <w:r>
              <w:rPr>
                <w:rFonts w:ascii="Arial" w:hAnsi="Arial" w:cs="Arial"/>
                <w:sz w:val="24"/>
                <w:szCs w:val="24"/>
              </w:rPr>
              <w:t>EYFS</w:t>
            </w:r>
          </w:p>
        </w:tc>
        <w:tc>
          <w:tcPr>
            <w:tcW w:w="5954" w:type="dxa"/>
            <w:shd w:val="clear" w:color="auto" w:fill="FF71A0"/>
          </w:tcPr>
          <w:p w14:paraId="0B59B0DF" w14:textId="77777777" w:rsid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AE31A08" w14:textId="77777777" w:rsid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56A4F2A"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sidRPr="00D56003">
              <w:rPr>
                <w:rFonts w:ascii="Arial" w:hAnsi="Arial" w:cs="Arial"/>
                <w:i/>
                <w:sz w:val="24"/>
                <w:szCs w:val="24"/>
              </w:rPr>
              <w:t>Through play I will develop my understanding of what I can do with my body. I will replicate and perform large body movements.</w:t>
            </w:r>
          </w:p>
        </w:tc>
        <w:tc>
          <w:tcPr>
            <w:tcW w:w="5953" w:type="dxa"/>
            <w:shd w:val="clear" w:color="auto" w:fill="FFB7C5"/>
          </w:tcPr>
          <w:p w14:paraId="1A6BE92F" w14:textId="77777777" w:rsid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8DD6B45" w14:textId="77777777" w:rsid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168FC93"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sidRPr="00D56003">
              <w:rPr>
                <w:rFonts w:ascii="Arial" w:hAnsi="Arial" w:cs="Arial"/>
                <w:i/>
                <w:sz w:val="24"/>
                <w:szCs w:val="24"/>
              </w:rPr>
              <w:t>Through PE I will learn to work on my own and with others, I will be creative, imaginative and develop my language and communication skills as well as key cognitive and meta cognitive skills.</w:t>
            </w:r>
          </w:p>
          <w:p w14:paraId="53AE6A51" w14:textId="77777777" w:rsid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5319A3D" w14:textId="77777777" w:rsid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56003" w14:paraId="695671E0" w14:textId="77777777" w:rsidTr="00D56003">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tcPr>
          <w:p w14:paraId="2F6795E8" w14:textId="77777777" w:rsidR="00D56003" w:rsidRDefault="00D56003" w:rsidP="00D56003">
            <w:pPr>
              <w:rPr>
                <w:rFonts w:ascii="Arial" w:hAnsi="Arial" w:cs="Arial"/>
                <w:sz w:val="24"/>
                <w:szCs w:val="24"/>
              </w:rPr>
            </w:pPr>
            <w:r>
              <w:rPr>
                <w:rFonts w:ascii="Arial" w:hAnsi="Arial" w:cs="Arial"/>
                <w:sz w:val="24"/>
                <w:szCs w:val="24"/>
              </w:rPr>
              <w:t>Key Stage 1</w:t>
            </w:r>
          </w:p>
        </w:tc>
        <w:tc>
          <w:tcPr>
            <w:tcW w:w="5954" w:type="dxa"/>
            <w:shd w:val="clear" w:color="auto" w:fill="FF71A0"/>
          </w:tcPr>
          <w:p w14:paraId="33EEA0ED"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64A06E0D"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79AACD46"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r w:rsidRPr="00D56003">
              <w:rPr>
                <w:rFonts w:ascii="Arial" w:hAnsi="Arial" w:cs="Arial"/>
                <w:i/>
                <w:sz w:val="24"/>
                <w:szCs w:val="24"/>
              </w:rPr>
              <w:t>Through structured play and PE I will develop problem solving skills through fundamental movement skills. I will learn to work in both cooperative and competitive challenges.</w:t>
            </w:r>
          </w:p>
          <w:p w14:paraId="2891ED7E"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0150C661"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c>
          <w:tcPr>
            <w:tcW w:w="5953" w:type="dxa"/>
            <w:shd w:val="clear" w:color="auto" w:fill="FFB7C5"/>
          </w:tcPr>
          <w:p w14:paraId="12D73548"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6523CDEB"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299F8FA5"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r w:rsidRPr="00D56003">
              <w:rPr>
                <w:rFonts w:ascii="Arial" w:hAnsi="Arial" w:cs="Arial"/>
                <w:i/>
                <w:sz w:val="24"/>
                <w:szCs w:val="24"/>
              </w:rPr>
              <w:t>Through PE I will develop my understanding of playing with others, learning to demonstrate honesty and courage and playing with gratitude, empathy and fairness.</w:t>
            </w:r>
          </w:p>
        </w:tc>
      </w:tr>
      <w:tr w:rsidR="00D56003" w14:paraId="78DA6A27" w14:textId="77777777" w:rsidTr="00D56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tcPr>
          <w:p w14:paraId="345B7C69" w14:textId="77777777" w:rsidR="00D56003" w:rsidRDefault="00D56003" w:rsidP="00D56003">
            <w:pPr>
              <w:rPr>
                <w:rFonts w:ascii="Arial" w:hAnsi="Arial" w:cs="Arial"/>
                <w:sz w:val="24"/>
                <w:szCs w:val="24"/>
              </w:rPr>
            </w:pPr>
            <w:r>
              <w:rPr>
                <w:rFonts w:ascii="Arial" w:hAnsi="Arial" w:cs="Arial"/>
                <w:sz w:val="24"/>
                <w:szCs w:val="24"/>
              </w:rPr>
              <w:t>Lower Key Stage 2</w:t>
            </w:r>
          </w:p>
        </w:tc>
        <w:tc>
          <w:tcPr>
            <w:tcW w:w="5954" w:type="dxa"/>
            <w:shd w:val="clear" w:color="auto" w:fill="FF71A0"/>
          </w:tcPr>
          <w:p w14:paraId="34C0A069"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p w14:paraId="5CD6B4EF"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p w14:paraId="33E81808"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sidRPr="00D56003">
              <w:rPr>
                <w:rFonts w:ascii="Arial" w:hAnsi="Arial" w:cs="Arial"/>
                <w:i/>
                <w:sz w:val="24"/>
                <w:szCs w:val="24"/>
              </w:rPr>
              <w:t>Through PE I will continue to develop my fundamental sports skills I will learn to link skills to form movement patterns.</w:t>
            </w:r>
          </w:p>
          <w:p w14:paraId="69EEB143"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p w14:paraId="051346B0"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c>
          <w:tcPr>
            <w:tcW w:w="5953" w:type="dxa"/>
            <w:shd w:val="clear" w:color="auto" w:fill="FFB7C5"/>
          </w:tcPr>
          <w:p w14:paraId="4F8B7E44"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p w14:paraId="3577D69D"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p w14:paraId="51710BB1" w14:textId="77777777" w:rsidR="00D56003" w:rsidRPr="00D56003" w:rsidRDefault="00D56003" w:rsidP="00D560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sidRPr="00D56003">
              <w:rPr>
                <w:rFonts w:ascii="Arial" w:hAnsi="Arial" w:cs="Arial"/>
                <w:i/>
                <w:sz w:val="24"/>
                <w:szCs w:val="24"/>
              </w:rPr>
              <w:t>Through PE I will play with integrity and trust, learn to respect others and try to understand why things happened the way they did.</w:t>
            </w:r>
          </w:p>
        </w:tc>
      </w:tr>
      <w:tr w:rsidR="00D56003" w14:paraId="542D3B95" w14:textId="77777777" w:rsidTr="00D56003">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tcPr>
          <w:p w14:paraId="6E2746BD" w14:textId="77777777" w:rsidR="00D56003" w:rsidRDefault="00D56003" w:rsidP="00D56003">
            <w:pPr>
              <w:rPr>
                <w:rFonts w:ascii="Arial" w:hAnsi="Arial" w:cs="Arial"/>
                <w:sz w:val="24"/>
                <w:szCs w:val="24"/>
              </w:rPr>
            </w:pPr>
            <w:r>
              <w:rPr>
                <w:rFonts w:ascii="Arial" w:hAnsi="Arial" w:cs="Arial"/>
                <w:sz w:val="24"/>
                <w:szCs w:val="24"/>
              </w:rPr>
              <w:t>Upper Key Stage 2</w:t>
            </w:r>
          </w:p>
        </w:tc>
        <w:tc>
          <w:tcPr>
            <w:tcW w:w="5954" w:type="dxa"/>
            <w:shd w:val="clear" w:color="auto" w:fill="FF71A0"/>
          </w:tcPr>
          <w:p w14:paraId="73D1A224"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4C46250E"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3A086C2B"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r w:rsidRPr="00D56003">
              <w:rPr>
                <w:rFonts w:ascii="Arial" w:hAnsi="Arial" w:cs="Arial"/>
                <w:i/>
                <w:sz w:val="24"/>
                <w:szCs w:val="24"/>
              </w:rPr>
              <w:t>Through PE I will continue to develop my fundamental sport skills and will apply them to specific sports and activities. I will be able to evaluate and improve performance.</w:t>
            </w:r>
          </w:p>
        </w:tc>
        <w:tc>
          <w:tcPr>
            <w:tcW w:w="5953" w:type="dxa"/>
            <w:shd w:val="clear" w:color="auto" w:fill="FFB7C5"/>
          </w:tcPr>
          <w:p w14:paraId="702A7E8B"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29457AEE"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6989CD9B"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r w:rsidRPr="00D56003">
              <w:rPr>
                <w:rFonts w:ascii="Arial" w:hAnsi="Arial" w:cs="Arial"/>
                <w:i/>
                <w:sz w:val="24"/>
                <w:szCs w:val="24"/>
              </w:rPr>
              <w:t>Through PE I will develop my self-motivation and self-discipline and show that I am responsible. I will demonstrate my communication skills through encouraging others, making decision, being able to solve problems and be reflective.</w:t>
            </w:r>
          </w:p>
          <w:p w14:paraId="66A1A8A5"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p w14:paraId="62CFAD03" w14:textId="77777777" w:rsidR="00D56003" w:rsidRPr="00D56003" w:rsidRDefault="00D56003" w:rsidP="00D5600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r>
    </w:tbl>
    <w:p w14:paraId="6653A7C1" w14:textId="77777777" w:rsidR="00A23EB6" w:rsidRDefault="00A23EB6" w:rsidP="000D65E6">
      <w:pPr>
        <w:rPr>
          <w:rFonts w:ascii="Arial" w:hAnsi="Arial" w:cs="Arial"/>
          <w:sz w:val="24"/>
          <w:szCs w:val="24"/>
        </w:rPr>
        <w:sectPr w:rsidR="00A23EB6" w:rsidSect="00852443">
          <w:pgSz w:w="16838" w:h="11906" w:orient="landscape"/>
          <w:pgMar w:top="720" w:right="720" w:bottom="720" w:left="720" w:header="708" w:footer="708" w:gutter="0"/>
          <w:cols w:space="708"/>
          <w:docGrid w:linePitch="360"/>
        </w:sectPr>
      </w:pPr>
    </w:p>
    <w:p w14:paraId="32579525" w14:textId="77777777" w:rsidR="00F21428" w:rsidRPr="00852443" w:rsidRDefault="00852443">
      <w:pPr>
        <w:rPr>
          <w:b/>
          <w:sz w:val="32"/>
          <w:u w:val="single"/>
        </w:rPr>
      </w:pPr>
      <w:r w:rsidRPr="00852443">
        <w:rPr>
          <w:b/>
          <w:sz w:val="32"/>
          <w:u w:val="single"/>
        </w:rPr>
        <w:lastRenderedPageBreak/>
        <w:t>PE Long Term Plan</w:t>
      </w:r>
    </w:p>
    <w:tbl>
      <w:tblPr>
        <w:tblStyle w:val="GridTable2-Accent1"/>
        <w:tblW w:w="0" w:type="auto"/>
        <w:tblLook w:val="04A0" w:firstRow="1" w:lastRow="0" w:firstColumn="1" w:lastColumn="0" w:noHBand="0" w:noVBand="1"/>
      </w:tblPr>
      <w:tblGrid>
        <w:gridCol w:w="2198"/>
        <w:gridCol w:w="2198"/>
        <w:gridCol w:w="2198"/>
        <w:gridCol w:w="2198"/>
        <w:gridCol w:w="2198"/>
        <w:gridCol w:w="2199"/>
        <w:gridCol w:w="2199"/>
      </w:tblGrid>
      <w:tr w:rsidR="00852443" w14:paraId="2670553C" w14:textId="77777777" w:rsidTr="00852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14:paraId="650173D9" w14:textId="77777777" w:rsidR="00852443" w:rsidRDefault="00852443"/>
        </w:tc>
        <w:tc>
          <w:tcPr>
            <w:tcW w:w="2198" w:type="dxa"/>
          </w:tcPr>
          <w:p w14:paraId="03C629A5" w14:textId="77777777" w:rsidR="00852443" w:rsidRPr="00852443" w:rsidRDefault="00852443" w:rsidP="00852443">
            <w:pPr>
              <w:jc w:val="center"/>
              <w:cnfStyle w:val="100000000000" w:firstRow="1" w:lastRow="0" w:firstColumn="0" w:lastColumn="0" w:oddVBand="0" w:evenVBand="0" w:oddHBand="0" w:evenHBand="0" w:firstRowFirstColumn="0" w:firstRowLastColumn="0" w:lastRowFirstColumn="0" w:lastRowLastColumn="0"/>
              <w:rPr>
                <w:sz w:val="32"/>
              </w:rPr>
            </w:pPr>
            <w:r w:rsidRPr="00852443">
              <w:rPr>
                <w:sz w:val="32"/>
              </w:rPr>
              <w:t>Autumn 1</w:t>
            </w:r>
          </w:p>
        </w:tc>
        <w:tc>
          <w:tcPr>
            <w:tcW w:w="2198" w:type="dxa"/>
          </w:tcPr>
          <w:p w14:paraId="6438624D" w14:textId="77777777" w:rsidR="00852443" w:rsidRPr="00852443" w:rsidRDefault="00852443" w:rsidP="00852443">
            <w:pPr>
              <w:jc w:val="center"/>
              <w:cnfStyle w:val="100000000000" w:firstRow="1" w:lastRow="0" w:firstColumn="0" w:lastColumn="0" w:oddVBand="0" w:evenVBand="0" w:oddHBand="0" w:evenHBand="0" w:firstRowFirstColumn="0" w:firstRowLastColumn="0" w:lastRowFirstColumn="0" w:lastRowLastColumn="0"/>
              <w:rPr>
                <w:sz w:val="32"/>
              </w:rPr>
            </w:pPr>
            <w:r w:rsidRPr="00852443">
              <w:rPr>
                <w:sz w:val="32"/>
              </w:rPr>
              <w:t>Autumn 2</w:t>
            </w:r>
          </w:p>
        </w:tc>
        <w:tc>
          <w:tcPr>
            <w:tcW w:w="2198" w:type="dxa"/>
          </w:tcPr>
          <w:p w14:paraId="62200920" w14:textId="77777777" w:rsidR="00852443" w:rsidRPr="00852443" w:rsidRDefault="00852443" w:rsidP="00852443">
            <w:pPr>
              <w:jc w:val="center"/>
              <w:cnfStyle w:val="100000000000" w:firstRow="1" w:lastRow="0" w:firstColumn="0" w:lastColumn="0" w:oddVBand="0" w:evenVBand="0" w:oddHBand="0" w:evenHBand="0" w:firstRowFirstColumn="0" w:firstRowLastColumn="0" w:lastRowFirstColumn="0" w:lastRowLastColumn="0"/>
              <w:rPr>
                <w:sz w:val="32"/>
              </w:rPr>
            </w:pPr>
            <w:r w:rsidRPr="00852443">
              <w:rPr>
                <w:sz w:val="32"/>
              </w:rPr>
              <w:t>Spring 1</w:t>
            </w:r>
          </w:p>
        </w:tc>
        <w:tc>
          <w:tcPr>
            <w:tcW w:w="2198" w:type="dxa"/>
          </w:tcPr>
          <w:p w14:paraId="020AF2B6" w14:textId="77777777" w:rsidR="00852443" w:rsidRPr="00852443" w:rsidRDefault="00852443" w:rsidP="00852443">
            <w:pPr>
              <w:jc w:val="center"/>
              <w:cnfStyle w:val="100000000000" w:firstRow="1" w:lastRow="0" w:firstColumn="0" w:lastColumn="0" w:oddVBand="0" w:evenVBand="0" w:oddHBand="0" w:evenHBand="0" w:firstRowFirstColumn="0" w:firstRowLastColumn="0" w:lastRowFirstColumn="0" w:lastRowLastColumn="0"/>
              <w:rPr>
                <w:sz w:val="32"/>
              </w:rPr>
            </w:pPr>
            <w:r w:rsidRPr="00852443">
              <w:rPr>
                <w:sz w:val="32"/>
              </w:rPr>
              <w:t>Spring 2</w:t>
            </w:r>
          </w:p>
        </w:tc>
        <w:tc>
          <w:tcPr>
            <w:tcW w:w="2199" w:type="dxa"/>
          </w:tcPr>
          <w:p w14:paraId="790DDAAC" w14:textId="77777777" w:rsidR="00852443" w:rsidRPr="00852443" w:rsidRDefault="00852443" w:rsidP="00852443">
            <w:pPr>
              <w:jc w:val="center"/>
              <w:cnfStyle w:val="100000000000" w:firstRow="1" w:lastRow="0" w:firstColumn="0" w:lastColumn="0" w:oddVBand="0" w:evenVBand="0" w:oddHBand="0" w:evenHBand="0" w:firstRowFirstColumn="0" w:firstRowLastColumn="0" w:lastRowFirstColumn="0" w:lastRowLastColumn="0"/>
              <w:rPr>
                <w:sz w:val="32"/>
              </w:rPr>
            </w:pPr>
            <w:r w:rsidRPr="00852443">
              <w:rPr>
                <w:sz w:val="32"/>
              </w:rPr>
              <w:t>Summer 1</w:t>
            </w:r>
          </w:p>
        </w:tc>
        <w:tc>
          <w:tcPr>
            <w:tcW w:w="2199" w:type="dxa"/>
          </w:tcPr>
          <w:p w14:paraId="238AFF49" w14:textId="77777777" w:rsidR="00852443" w:rsidRPr="00852443" w:rsidRDefault="00852443" w:rsidP="00852443">
            <w:pPr>
              <w:jc w:val="center"/>
              <w:cnfStyle w:val="100000000000" w:firstRow="1" w:lastRow="0" w:firstColumn="0" w:lastColumn="0" w:oddVBand="0" w:evenVBand="0" w:oddHBand="0" w:evenHBand="0" w:firstRowFirstColumn="0" w:firstRowLastColumn="0" w:lastRowFirstColumn="0" w:lastRowLastColumn="0"/>
              <w:rPr>
                <w:sz w:val="32"/>
              </w:rPr>
            </w:pPr>
            <w:r w:rsidRPr="00852443">
              <w:rPr>
                <w:sz w:val="32"/>
              </w:rPr>
              <w:t>Summer 2</w:t>
            </w:r>
          </w:p>
        </w:tc>
      </w:tr>
      <w:tr w:rsidR="00852443" w14:paraId="7A319919" w14:textId="77777777" w:rsidTr="00852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vMerge w:val="restart"/>
          </w:tcPr>
          <w:p w14:paraId="3E829DBD" w14:textId="77777777" w:rsidR="00852443" w:rsidRPr="00852443" w:rsidRDefault="00852443" w:rsidP="00852443">
            <w:pPr>
              <w:jc w:val="center"/>
              <w:rPr>
                <w:sz w:val="32"/>
              </w:rPr>
            </w:pPr>
            <w:r w:rsidRPr="00852443">
              <w:rPr>
                <w:sz w:val="32"/>
              </w:rPr>
              <w:t>EYFS</w:t>
            </w:r>
          </w:p>
        </w:tc>
        <w:tc>
          <w:tcPr>
            <w:tcW w:w="2198" w:type="dxa"/>
          </w:tcPr>
          <w:p w14:paraId="33EA2551"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Ball Skills</w:t>
            </w:r>
          </w:p>
          <w:p w14:paraId="38A65D1B" w14:textId="77777777" w:rsidR="0020416D" w:rsidRPr="0020416D" w:rsidRDefault="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614EB5FD" w14:textId="77777777" w:rsidR="0020416D" w:rsidRPr="0020416D" w:rsidRDefault="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Concentration</w:t>
            </w:r>
          </w:p>
          <w:p w14:paraId="23A89B4E" w14:textId="77777777" w:rsidR="0020416D" w:rsidRPr="0020416D" w:rsidRDefault="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165AC47F" w14:textId="77777777" w:rsidR="0020416D" w:rsidRPr="0020416D" w:rsidRDefault="00476710">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333108B7" w14:textId="77777777" w:rsidR="0020416D" w:rsidRPr="0020416D" w:rsidRDefault="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7B282061" w14:textId="77777777" w:rsidR="0020416D" w:rsidRPr="00852443" w:rsidRDefault="0020416D">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 xml:space="preserve">Resilience </w:t>
            </w:r>
          </w:p>
        </w:tc>
        <w:tc>
          <w:tcPr>
            <w:tcW w:w="2198" w:type="dxa"/>
          </w:tcPr>
          <w:p w14:paraId="4D6F2984"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Dance</w:t>
            </w:r>
          </w:p>
          <w:p w14:paraId="3C988598"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4249ED7D"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Concentration</w:t>
            </w:r>
          </w:p>
          <w:p w14:paraId="2928A303"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 xml:space="preserve">Creativity </w:t>
            </w:r>
          </w:p>
          <w:p w14:paraId="17027253"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Mentoring/Support</w:t>
            </w:r>
          </w:p>
          <w:p w14:paraId="53E89186" w14:textId="77777777" w:rsidR="0020416D" w:rsidRPr="0020416D" w:rsidRDefault="00476710" w:rsidP="0020416D">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1C23A470"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1E681F9A"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Helping others</w:t>
            </w:r>
          </w:p>
          <w:p w14:paraId="1B91124B" w14:textId="77777777" w:rsidR="0020416D" w:rsidRPr="00852443" w:rsidRDefault="0020416D" w:rsidP="0020416D">
            <w:pPr>
              <w:cnfStyle w:val="000000100000" w:firstRow="0" w:lastRow="0" w:firstColumn="0" w:lastColumn="0" w:oddVBand="0" w:evenVBand="0" w:oddHBand="1" w:evenHBand="0" w:firstRowFirstColumn="0" w:firstRowLastColumn="0" w:lastRowFirstColumn="0" w:lastRowLastColumn="0"/>
              <w:rPr>
                <w:sz w:val="24"/>
              </w:rPr>
            </w:pPr>
          </w:p>
        </w:tc>
        <w:tc>
          <w:tcPr>
            <w:tcW w:w="2198" w:type="dxa"/>
          </w:tcPr>
          <w:p w14:paraId="27777554"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Gymnastics</w:t>
            </w:r>
          </w:p>
          <w:p w14:paraId="2CDCE631"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3177B500"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Concentration</w:t>
            </w:r>
          </w:p>
          <w:p w14:paraId="58679A9D"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 xml:space="preserve">Creativity </w:t>
            </w:r>
          </w:p>
          <w:p w14:paraId="19A35C2B"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2B139D03"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Mentoring/Support</w:t>
            </w:r>
          </w:p>
          <w:p w14:paraId="2A7B4931" w14:textId="77777777" w:rsidR="0020416D" w:rsidRPr="0020416D" w:rsidRDefault="00476710" w:rsidP="0020416D">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56B3B31E"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46EB6954"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Helping others</w:t>
            </w:r>
          </w:p>
          <w:p w14:paraId="503496C7" w14:textId="77777777" w:rsidR="0020416D" w:rsidRPr="00852443" w:rsidRDefault="0020416D" w:rsidP="0020416D">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Resilience</w:t>
            </w:r>
          </w:p>
        </w:tc>
        <w:tc>
          <w:tcPr>
            <w:tcW w:w="2198" w:type="dxa"/>
          </w:tcPr>
          <w:p w14:paraId="0C893347"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Games</w:t>
            </w:r>
          </w:p>
          <w:p w14:paraId="0680DC40"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188E323C" w14:textId="77777777" w:rsidR="0020416D" w:rsidRPr="0020416D" w:rsidRDefault="00476710" w:rsidP="0020416D">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0020416D" w:rsidRPr="0020416D">
              <w:rPr>
                <w:sz w:val="16"/>
              </w:rPr>
              <w:t xml:space="preserve"> </w:t>
            </w:r>
          </w:p>
          <w:p w14:paraId="2229D701"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3A2A0579" w14:textId="77777777" w:rsidR="0020416D" w:rsidRPr="0020416D" w:rsidRDefault="00476710" w:rsidP="0020416D">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7920D110"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7B015868"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Competition</w:t>
            </w:r>
          </w:p>
          <w:p w14:paraId="7DA988E3" w14:textId="77777777" w:rsidR="0020416D" w:rsidRPr="00852443" w:rsidRDefault="0020416D" w:rsidP="0020416D">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Resilience</w:t>
            </w:r>
          </w:p>
        </w:tc>
        <w:tc>
          <w:tcPr>
            <w:tcW w:w="2199" w:type="dxa"/>
          </w:tcPr>
          <w:p w14:paraId="6BF55716"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Games</w:t>
            </w:r>
          </w:p>
          <w:p w14:paraId="3E1AD31D"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2621DD92"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7C3E024D"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71EB4320"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697B05E7"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2F9E62AF"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Competition</w:t>
            </w:r>
          </w:p>
          <w:p w14:paraId="6A3C9F66" w14:textId="77777777" w:rsidR="0020416D" w:rsidRPr="00852443" w:rsidRDefault="00476710" w:rsidP="00476710">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Resilience</w:t>
            </w:r>
          </w:p>
        </w:tc>
        <w:tc>
          <w:tcPr>
            <w:tcW w:w="2199" w:type="dxa"/>
          </w:tcPr>
          <w:p w14:paraId="32BC055D"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Multi Skills</w:t>
            </w:r>
          </w:p>
          <w:p w14:paraId="72269D8B"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4E76D8C1" w14:textId="77777777" w:rsidR="0020416D" w:rsidRPr="0020416D" w:rsidRDefault="00476710" w:rsidP="0020416D">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p>
          <w:p w14:paraId="4066364F"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2C3E5881"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Having Go</w:t>
            </w:r>
          </w:p>
          <w:p w14:paraId="6ED6249A"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 xml:space="preserve">Leadership </w:t>
            </w:r>
          </w:p>
          <w:p w14:paraId="28471CAF"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4B243F6A" w14:textId="77777777" w:rsidR="0020416D" w:rsidRPr="0020416D" w:rsidRDefault="0020416D" w:rsidP="0020416D">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Competition</w:t>
            </w:r>
          </w:p>
          <w:p w14:paraId="48A1972E" w14:textId="77777777" w:rsidR="0020416D" w:rsidRPr="00852443" w:rsidRDefault="0020416D" w:rsidP="0020416D">
            <w:pPr>
              <w:cnfStyle w:val="000000100000" w:firstRow="0" w:lastRow="0" w:firstColumn="0" w:lastColumn="0" w:oddVBand="0" w:evenVBand="0" w:oddHBand="1" w:evenHBand="0" w:firstRowFirstColumn="0" w:firstRowLastColumn="0" w:lastRowFirstColumn="0" w:lastRowLastColumn="0"/>
              <w:rPr>
                <w:sz w:val="24"/>
              </w:rPr>
            </w:pPr>
          </w:p>
        </w:tc>
      </w:tr>
      <w:tr w:rsidR="00852443" w14:paraId="4CFEE68E" w14:textId="77777777" w:rsidTr="00852443">
        <w:tc>
          <w:tcPr>
            <w:cnfStyle w:val="001000000000" w:firstRow="0" w:lastRow="0" w:firstColumn="1" w:lastColumn="0" w:oddVBand="0" w:evenVBand="0" w:oddHBand="0" w:evenHBand="0" w:firstRowFirstColumn="0" w:firstRowLastColumn="0" w:lastRowFirstColumn="0" w:lastRowLastColumn="0"/>
            <w:tcW w:w="2198" w:type="dxa"/>
            <w:vMerge/>
          </w:tcPr>
          <w:p w14:paraId="5BCB48AB" w14:textId="77777777" w:rsidR="00852443" w:rsidRPr="00852443" w:rsidRDefault="00852443" w:rsidP="00852443">
            <w:pPr>
              <w:jc w:val="center"/>
              <w:rPr>
                <w:sz w:val="32"/>
              </w:rPr>
            </w:pPr>
          </w:p>
        </w:tc>
        <w:tc>
          <w:tcPr>
            <w:tcW w:w="2198" w:type="dxa"/>
          </w:tcPr>
          <w:p w14:paraId="20AFBA3D"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Fundamentals</w:t>
            </w:r>
          </w:p>
          <w:p w14:paraId="10888224" w14:textId="77777777" w:rsidR="00297EA9" w:rsidRPr="00297EA9" w:rsidRDefault="00297EA9">
            <w:pPr>
              <w:cnfStyle w:val="000000000000" w:firstRow="0" w:lastRow="0" w:firstColumn="0" w:lastColumn="0" w:oddVBand="0" w:evenVBand="0" w:oddHBand="0" w:evenHBand="0" w:firstRowFirstColumn="0" w:firstRowLastColumn="0" w:lastRowFirstColumn="0" w:lastRowLastColumn="0"/>
              <w:rPr>
                <w:sz w:val="18"/>
              </w:rPr>
            </w:pPr>
            <w:r>
              <w:rPr>
                <w:sz w:val="18"/>
              </w:rPr>
              <w:t>(</w:t>
            </w:r>
            <w:r w:rsidRPr="00297EA9">
              <w:rPr>
                <w:sz w:val="18"/>
              </w:rPr>
              <w:t>continuous provision)</w:t>
            </w:r>
          </w:p>
          <w:p w14:paraId="5FF55998"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627B1719"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27321617"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47863B6F"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03A2EB51"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1C2A3BAC"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1B4006A2"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024B43D4"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1C75E0BA" w14:textId="77777777" w:rsidR="0020416D" w:rsidRPr="00852443" w:rsidRDefault="0020416D" w:rsidP="0020416D">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8" w:type="dxa"/>
          </w:tcPr>
          <w:p w14:paraId="713B08B3"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Fundamentals</w:t>
            </w:r>
          </w:p>
          <w:p w14:paraId="00C9B6AA" w14:textId="77777777" w:rsidR="00297EA9" w:rsidRPr="00297EA9" w:rsidRDefault="00297EA9">
            <w:pPr>
              <w:cnfStyle w:val="000000000000" w:firstRow="0" w:lastRow="0" w:firstColumn="0" w:lastColumn="0" w:oddVBand="0" w:evenVBand="0" w:oddHBand="0" w:evenHBand="0" w:firstRowFirstColumn="0" w:firstRowLastColumn="0" w:lastRowFirstColumn="0" w:lastRowLastColumn="0"/>
              <w:rPr>
                <w:sz w:val="18"/>
              </w:rPr>
            </w:pPr>
            <w:r>
              <w:rPr>
                <w:sz w:val="18"/>
              </w:rPr>
              <w:t>(</w:t>
            </w:r>
            <w:r w:rsidRPr="00297EA9">
              <w:rPr>
                <w:sz w:val="18"/>
              </w:rPr>
              <w:t>continuous provision)</w:t>
            </w:r>
          </w:p>
          <w:p w14:paraId="55714025"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74B6A19B"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1D62BEA2"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7038021F"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2FB66516"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0350C05B"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4BF021D9"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564F63EA"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3EB8EFEF" w14:textId="77777777" w:rsidR="0020416D" w:rsidRPr="00852443" w:rsidRDefault="0020416D" w:rsidP="0020416D">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8" w:type="dxa"/>
          </w:tcPr>
          <w:p w14:paraId="57D97B31"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Fundamentals</w:t>
            </w:r>
          </w:p>
          <w:p w14:paraId="4D57D8B2" w14:textId="77777777" w:rsidR="00297EA9" w:rsidRPr="00297EA9" w:rsidRDefault="00297EA9">
            <w:pPr>
              <w:cnfStyle w:val="000000000000" w:firstRow="0" w:lastRow="0" w:firstColumn="0" w:lastColumn="0" w:oddVBand="0" w:evenVBand="0" w:oddHBand="0" w:evenHBand="0" w:firstRowFirstColumn="0" w:firstRowLastColumn="0" w:lastRowFirstColumn="0" w:lastRowLastColumn="0"/>
              <w:rPr>
                <w:sz w:val="18"/>
              </w:rPr>
            </w:pPr>
            <w:r>
              <w:rPr>
                <w:sz w:val="18"/>
              </w:rPr>
              <w:t>(</w:t>
            </w:r>
            <w:r w:rsidRPr="00297EA9">
              <w:rPr>
                <w:sz w:val="18"/>
              </w:rPr>
              <w:t>continuous provision)</w:t>
            </w:r>
          </w:p>
          <w:p w14:paraId="3E2112F5"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15E1293B"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79F7894F"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285B837A"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59CFA8D3"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0E8C87C3"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404106E7"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19B29533"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731291BA" w14:textId="77777777" w:rsidR="0020416D" w:rsidRPr="00852443" w:rsidRDefault="0020416D" w:rsidP="0020416D">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8" w:type="dxa"/>
          </w:tcPr>
          <w:p w14:paraId="2A6D825C"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Fundamentals</w:t>
            </w:r>
          </w:p>
          <w:p w14:paraId="462ECB94" w14:textId="77777777" w:rsidR="00297EA9" w:rsidRPr="00297EA9" w:rsidRDefault="00297EA9">
            <w:pPr>
              <w:cnfStyle w:val="000000000000" w:firstRow="0" w:lastRow="0" w:firstColumn="0" w:lastColumn="0" w:oddVBand="0" w:evenVBand="0" w:oddHBand="0" w:evenHBand="0" w:firstRowFirstColumn="0" w:firstRowLastColumn="0" w:lastRowFirstColumn="0" w:lastRowLastColumn="0"/>
              <w:rPr>
                <w:sz w:val="18"/>
              </w:rPr>
            </w:pPr>
            <w:r>
              <w:rPr>
                <w:sz w:val="18"/>
              </w:rPr>
              <w:t>(</w:t>
            </w:r>
            <w:r w:rsidRPr="00297EA9">
              <w:rPr>
                <w:sz w:val="18"/>
              </w:rPr>
              <w:t>continuous provision)</w:t>
            </w:r>
          </w:p>
          <w:p w14:paraId="0C44C389"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450E1F48"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49D2F60E"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3D365C51"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6980521C"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7ADAEF55"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3C1C970D"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2FDB9B46"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16E0A632" w14:textId="77777777" w:rsidR="0020416D" w:rsidRPr="00852443" w:rsidRDefault="0020416D" w:rsidP="0020416D">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9" w:type="dxa"/>
          </w:tcPr>
          <w:p w14:paraId="435496DE"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Fundamentals</w:t>
            </w:r>
          </w:p>
          <w:p w14:paraId="1F2CA029" w14:textId="77777777" w:rsidR="00297EA9" w:rsidRPr="00297EA9" w:rsidRDefault="00297EA9">
            <w:pPr>
              <w:cnfStyle w:val="000000000000" w:firstRow="0" w:lastRow="0" w:firstColumn="0" w:lastColumn="0" w:oddVBand="0" w:evenVBand="0" w:oddHBand="0" w:evenHBand="0" w:firstRowFirstColumn="0" w:firstRowLastColumn="0" w:lastRowFirstColumn="0" w:lastRowLastColumn="0"/>
              <w:rPr>
                <w:sz w:val="18"/>
              </w:rPr>
            </w:pPr>
            <w:r>
              <w:rPr>
                <w:sz w:val="18"/>
              </w:rPr>
              <w:t>(</w:t>
            </w:r>
            <w:r w:rsidRPr="00297EA9">
              <w:rPr>
                <w:sz w:val="18"/>
              </w:rPr>
              <w:t>continuous provision)</w:t>
            </w:r>
          </w:p>
          <w:p w14:paraId="0E0912C0"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0D20F8AA"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44F04BFA"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519F94D4"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721D6F24"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6E3DA805"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4E63B00B"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616562F2"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0991CCA9" w14:textId="77777777" w:rsidR="0020416D" w:rsidRPr="00852443" w:rsidRDefault="0020416D" w:rsidP="0020416D">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9" w:type="dxa"/>
          </w:tcPr>
          <w:p w14:paraId="396534B4"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Fundamentals</w:t>
            </w:r>
          </w:p>
          <w:p w14:paraId="7AA3B7E7" w14:textId="77777777" w:rsidR="00297EA9" w:rsidRPr="00297EA9" w:rsidRDefault="00297EA9">
            <w:pPr>
              <w:cnfStyle w:val="000000000000" w:firstRow="0" w:lastRow="0" w:firstColumn="0" w:lastColumn="0" w:oddVBand="0" w:evenVBand="0" w:oddHBand="0" w:evenHBand="0" w:firstRowFirstColumn="0" w:firstRowLastColumn="0" w:lastRowFirstColumn="0" w:lastRowLastColumn="0"/>
              <w:rPr>
                <w:sz w:val="18"/>
              </w:rPr>
            </w:pPr>
            <w:r>
              <w:rPr>
                <w:sz w:val="18"/>
              </w:rPr>
              <w:t>(</w:t>
            </w:r>
            <w:r w:rsidRPr="00297EA9">
              <w:rPr>
                <w:sz w:val="18"/>
              </w:rPr>
              <w:t>continuous provision)</w:t>
            </w:r>
          </w:p>
          <w:p w14:paraId="75D302F0"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3B24B24A"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09D89987"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55867EF2"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23C0FEE1"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3DFEC5F8"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71FD98D4"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28DCDFC6" w14:textId="77777777" w:rsidR="0020416D" w:rsidRPr="0020416D" w:rsidRDefault="0020416D" w:rsidP="0020416D">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3C8171FE" w14:textId="77777777" w:rsidR="0020416D" w:rsidRPr="00852443" w:rsidRDefault="0020416D" w:rsidP="0020416D">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r>
      <w:tr w:rsidR="00852443" w14:paraId="1312FA31" w14:textId="77777777" w:rsidTr="00852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vMerge w:val="restart"/>
          </w:tcPr>
          <w:p w14:paraId="69DFA1C9" w14:textId="77777777" w:rsidR="00852443" w:rsidRPr="00852443" w:rsidRDefault="00852443" w:rsidP="00852443">
            <w:pPr>
              <w:jc w:val="center"/>
              <w:rPr>
                <w:sz w:val="32"/>
              </w:rPr>
            </w:pPr>
            <w:r w:rsidRPr="00852443">
              <w:rPr>
                <w:sz w:val="32"/>
              </w:rPr>
              <w:t>KS1</w:t>
            </w:r>
          </w:p>
        </w:tc>
        <w:tc>
          <w:tcPr>
            <w:tcW w:w="2198" w:type="dxa"/>
          </w:tcPr>
          <w:p w14:paraId="434E91CF" w14:textId="77777777" w:rsidR="00852443" w:rsidRPr="00297EA9" w:rsidRDefault="006345C6">
            <w:pPr>
              <w:cnfStyle w:val="000000100000" w:firstRow="0" w:lastRow="0" w:firstColumn="0" w:lastColumn="0" w:oddVBand="0" w:evenVBand="0" w:oddHBand="1" w:evenHBand="0" w:firstRowFirstColumn="0" w:firstRowLastColumn="0" w:lastRowFirstColumn="0" w:lastRowLastColumn="0"/>
              <w:rPr>
                <w:b/>
                <w:sz w:val="24"/>
              </w:rPr>
            </w:pPr>
            <w:r>
              <w:rPr>
                <w:b/>
                <w:sz w:val="24"/>
              </w:rPr>
              <w:t>Team Building</w:t>
            </w:r>
          </w:p>
          <w:p w14:paraId="383C7A5B"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032ECBD4"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354E4488"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16A7D7F3"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401434C8"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6239BCA3"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Competition</w:t>
            </w:r>
          </w:p>
          <w:p w14:paraId="5C06AD34" w14:textId="77777777" w:rsidR="00476710" w:rsidRPr="00852443" w:rsidRDefault="00476710" w:rsidP="00476710">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Resilience</w:t>
            </w:r>
          </w:p>
        </w:tc>
        <w:tc>
          <w:tcPr>
            <w:tcW w:w="2198" w:type="dxa"/>
          </w:tcPr>
          <w:p w14:paraId="072F84A0" w14:textId="6BC82F84" w:rsidR="00852443" w:rsidRPr="00297EA9" w:rsidRDefault="00826420">
            <w:pPr>
              <w:cnfStyle w:val="000000100000" w:firstRow="0" w:lastRow="0" w:firstColumn="0" w:lastColumn="0" w:oddVBand="0" w:evenVBand="0" w:oddHBand="1" w:evenHBand="0" w:firstRowFirstColumn="0" w:firstRowLastColumn="0" w:lastRowFirstColumn="0" w:lastRowLastColumn="0"/>
              <w:rPr>
                <w:b/>
                <w:sz w:val="24"/>
              </w:rPr>
            </w:pPr>
            <w:r>
              <w:rPr>
                <w:b/>
                <w:sz w:val="24"/>
              </w:rPr>
              <w:t>Dodgeball</w:t>
            </w:r>
          </w:p>
          <w:p w14:paraId="44FFB4B5"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20C461A4"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Concentration</w:t>
            </w:r>
          </w:p>
          <w:p w14:paraId="28E29AE9"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 xml:space="preserve">Creativity </w:t>
            </w:r>
          </w:p>
          <w:p w14:paraId="185D9751"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5982BA84"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Mentoring/Support</w:t>
            </w:r>
          </w:p>
          <w:p w14:paraId="073A4DB9"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62C457AB"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2164346F"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Helping others</w:t>
            </w:r>
          </w:p>
          <w:p w14:paraId="1C3C3CBA" w14:textId="77777777" w:rsidR="00476710" w:rsidRPr="00852443" w:rsidRDefault="00476710" w:rsidP="00476710">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Resilience</w:t>
            </w:r>
          </w:p>
        </w:tc>
        <w:tc>
          <w:tcPr>
            <w:tcW w:w="2198" w:type="dxa"/>
          </w:tcPr>
          <w:p w14:paraId="4DF25A1A"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Ball Skills</w:t>
            </w:r>
          </w:p>
          <w:p w14:paraId="65776991"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3119BC83"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Concentration</w:t>
            </w:r>
          </w:p>
          <w:p w14:paraId="4361C974"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197A3525"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0055834B"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6B9A8639" w14:textId="77777777" w:rsidR="00476710" w:rsidRPr="00852443" w:rsidRDefault="00476710" w:rsidP="00476710">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Resilience</w:t>
            </w:r>
          </w:p>
        </w:tc>
        <w:tc>
          <w:tcPr>
            <w:tcW w:w="2198" w:type="dxa"/>
          </w:tcPr>
          <w:p w14:paraId="221C1878"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 xml:space="preserve">Sending &amp; receiving </w:t>
            </w:r>
          </w:p>
          <w:p w14:paraId="2AE37AB4"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73E70D53"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Concentration</w:t>
            </w:r>
          </w:p>
          <w:p w14:paraId="01F7235D"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Mentoring/Support</w:t>
            </w:r>
          </w:p>
          <w:p w14:paraId="01146428" w14:textId="77777777" w:rsidR="00476710"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0652FCF2"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38BE930B" w14:textId="77777777" w:rsidR="00476710"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Helping others</w:t>
            </w:r>
          </w:p>
          <w:p w14:paraId="021BF07C" w14:textId="77777777" w:rsidR="00476710" w:rsidRPr="00852443" w:rsidRDefault="00476710" w:rsidP="00476710">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Resilience</w:t>
            </w:r>
          </w:p>
        </w:tc>
        <w:tc>
          <w:tcPr>
            <w:tcW w:w="2199" w:type="dxa"/>
          </w:tcPr>
          <w:p w14:paraId="04E588C9"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Athletics</w:t>
            </w:r>
          </w:p>
          <w:p w14:paraId="74BD424A"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1BA4F55B" w14:textId="77777777" w:rsidR="00476710" w:rsidRPr="0020416D" w:rsidRDefault="00BB77AE" w:rsidP="00476710">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p>
          <w:p w14:paraId="22655E94"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25EA2849" w14:textId="77777777" w:rsidR="00476710"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23184E2A"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767B6C55"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77F7F93A" w14:textId="77777777" w:rsidR="00476710" w:rsidRDefault="00476710" w:rsidP="00476710">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7F212C1D" w14:textId="77777777" w:rsidR="00476710" w:rsidRPr="00852443" w:rsidRDefault="00476710">
            <w:pPr>
              <w:cnfStyle w:val="000000100000" w:firstRow="0" w:lastRow="0" w:firstColumn="0" w:lastColumn="0" w:oddVBand="0" w:evenVBand="0" w:oddHBand="1" w:evenHBand="0" w:firstRowFirstColumn="0" w:firstRowLastColumn="0" w:lastRowFirstColumn="0" w:lastRowLastColumn="0"/>
              <w:rPr>
                <w:sz w:val="24"/>
              </w:rPr>
            </w:pPr>
          </w:p>
        </w:tc>
        <w:tc>
          <w:tcPr>
            <w:tcW w:w="2199" w:type="dxa"/>
          </w:tcPr>
          <w:p w14:paraId="36A65317"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Invasion</w:t>
            </w:r>
          </w:p>
          <w:p w14:paraId="25CE6B41"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7AF5648B"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p>
          <w:p w14:paraId="331F10B9"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49D15628"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Mentoring/Support</w:t>
            </w:r>
          </w:p>
          <w:p w14:paraId="7EE32B46" w14:textId="77777777" w:rsidR="00BB77AE" w:rsidRDefault="00BB77AE" w:rsidP="00BB77A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6C000819"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5843A808"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36922BF9"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20ADCCF8" w14:textId="77777777" w:rsidR="00BB77AE" w:rsidRDefault="00BB77AE" w:rsidP="00BB77A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469D13F2" w14:textId="77777777" w:rsidR="00BB77AE" w:rsidRPr="00852443" w:rsidRDefault="00BB77AE">
            <w:pPr>
              <w:cnfStyle w:val="000000100000" w:firstRow="0" w:lastRow="0" w:firstColumn="0" w:lastColumn="0" w:oddVBand="0" w:evenVBand="0" w:oddHBand="1" w:evenHBand="0" w:firstRowFirstColumn="0" w:firstRowLastColumn="0" w:lastRowFirstColumn="0" w:lastRowLastColumn="0"/>
              <w:rPr>
                <w:sz w:val="24"/>
              </w:rPr>
            </w:pPr>
          </w:p>
        </w:tc>
      </w:tr>
      <w:tr w:rsidR="00852443" w14:paraId="4C7FAA84" w14:textId="77777777" w:rsidTr="00852443">
        <w:tc>
          <w:tcPr>
            <w:cnfStyle w:val="001000000000" w:firstRow="0" w:lastRow="0" w:firstColumn="1" w:lastColumn="0" w:oddVBand="0" w:evenVBand="0" w:oddHBand="0" w:evenHBand="0" w:firstRowFirstColumn="0" w:firstRowLastColumn="0" w:lastRowFirstColumn="0" w:lastRowLastColumn="0"/>
            <w:tcW w:w="2198" w:type="dxa"/>
            <w:vMerge/>
          </w:tcPr>
          <w:p w14:paraId="5A14E405" w14:textId="77777777" w:rsidR="00852443" w:rsidRPr="00852443" w:rsidRDefault="00852443" w:rsidP="00852443">
            <w:pPr>
              <w:jc w:val="center"/>
              <w:rPr>
                <w:sz w:val="32"/>
              </w:rPr>
            </w:pPr>
          </w:p>
        </w:tc>
        <w:tc>
          <w:tcPr>
            <w:tcW w:w="2198" w:type="dxa"/>
          </w:tcPr>
          <w:p w14:paraId="6E7C72D3"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Fundamentals</w:t>
            </w:r>
          </w:p>
          <w:p w14:paraId="374DEEC8"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43CE3850"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59531DBE"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64A8E334"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3E213249"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1A92DFAE"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0F9BE2CA"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6A582B48"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5381696F" w14:textId="77777777" w:rsidR="00476710" w:rsidRPr="00852443" w:rsidRDefault="00476710" w:rsidP="00476710">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8" w:type="dxa"/>
          </w:tcPr>
          <w:p w14:paraId="26B69FF7"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Fitness</w:t>
            </w:r>
          </w:p>
          <w:p w14:paraId="47239C00"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3C247A9A"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5E802E2D"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76785214" w14:textId="77777777" w:rsidR="00476710" w:rsidRDefault="00476710" w:rsidP="00476710">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00F1D263"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5820E306" w14:textId="77777777" w:rsidR="00476710" w:rsidRDefault="00476710" w:rsidP="00476710">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00B24CD4"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Pr>
                <w:sz w:val="16"/>
              </w:rPr>
              <w:t>Competition</w:t>
            </w:r>
          </w:p>
          <w:p w14:paraId="533A1251" w14:textId="77777777" w:rsidR="00476710" w:rsidRPr="00852443" w:rsidRDefault="00476710" w:rsidP="00476710">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8" w:type="dxa"/>
          </w:tcPr>
          <w:p w14:paraId="05F09B34" w14:textId="77777777" w:rsidR="00826420" w:rsidRPr="00297EA9" w:rsidRDefault="00826420" w:rsidP="00826420">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Gymnastics</w:t>
            </w:r>
          </w:p>
          <w:p w14:paraId="7A7EC712"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6CA7EBAE"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01097304"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628E1D38"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0103D31A"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0AC63EA7"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725E349A"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2314FC88"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Helping others</w:t>
            </w:r>
          </w:p>
          <w:p w14:paraId="631C15CD" w14:textId="7728C3F2" w:rsidR="00476710" w:rsidRPr="00852443" w:rsidRDefault="00826420" w:rsidP="00826420">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8" w:type="dxa"/>
          </w:tcPr>
          <w:p w14:paraId="7513D89A" w14:textId="77777777" w:rsidR="00826420" w:rsidRPr="00297EA9" w:rsidRDefault="00826420" w:rsidP="00826420">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Ball Skills</w:t>
            </w:r>
          </w:p>
          <w:p w14:paraId="156981CF"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0BA5B167"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6E936FAB"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292FD641"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2B3B3B14"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0E252DAD" w14:textId="1A564256" w:rsidR="00BB77AE" w:rsidRDefault="00826420" w:rsidP="00826420">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p w14:paraId="4355F640" w14:textId="77777777" w:rsidR="00BB77AE" w:rsidRPr="00852443" w:rsidRDefault="00BB77AE" w:rsidP="00BB77AE">
            <w:pPr>
              <w:cnfStyle w:val="000000000000" w:firstRow="0" w:lastRow="0" w:firstColumn="0" w:lastColumn="0" w:oddVBand="0" w:evenVBand="0" w:oddHBand="0" w:evenHBand="0" w:firstRowFirstColumn="0" w:firstRowLastColumn="0" w:lastRowFirstColumn="0" w:lastRowLastColumn="0"/>
              <w:rPr>
                <w:sz w:val="24"/>
              </w:rPr>
            </w:pPr>
          </w:p>
        </w:tc>
        <w:tc>
          <w:tcPr>
            <w:tcW w:w="2199" w:type="dxa"/>
          </w:tcPr>
          <w:p w14:paraId="6BBF3F99" w14:textId="77777777" w:rsidR="00826420" w:rsidRPr="00297EA9" w:rsidRDefault="00826420" w:rsidP="00826420">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 xml:space="preserve">Striking and fielding </w:t>
            </w:r>
          </w:p>
          <w:p w14:paraId="22F7B463"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13D011B5"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p>
          <w:p w14:paraId="30441B21"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3FD19AAE"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6727C8F2" w14:textId="77777777" w:rsidR="00826420" w:rsidRDefault="00826420" w:rsidP="00826420">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7C54CD8B"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Pr>
                <w:sz w:val="16"/>
              </w:rPr>
              <w:t>Leadership</w:t>
            </w:r>
          </w:p>
          <w:p w14:paraId="5C5E4155"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2574CBEA" w14:textId="77777777" w:rsidR="00BB77AE" w:rsidRPr="00852443" w:rsidRDefault="00BB77AE" w:rsidP="00826420">
            <w:pPr>
              <w:cnfStyle w:val="000000000000" w:firstRow="0" w:lastRow="0" w:firstColumn="0" w:lastColumn="0" w:oddVBand="0" w:evenVBand="0" w:oddHBand="0" w:evenHBand="0" w:firstRowFirstColumn="0" w:firstRowLastColumn="0" w:lastRowFirstColumn="0" w:lastRowLastColumn="0"/>
              <w:rPr>
                <w:sz w:val="24"/>
              </w:rPr>
            </w:pPr>
          </w:p>
        </w:tc>
        <w:tc>
          <w:tcPr>
            <w:tcW w:w="2199" w:type="dxa"/>
          </w:tcPr>
          <w:p w14:paraId="524C8E3B" w14:textId="77777777" w:rsidR="00826420" w:rsidRPr="00297EA9" w:rsidRDefault="00826420" w:rsidP="00826420">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lastRenderedPageBreak/>
              <w:t>Athletics</w:t>
            </w:r>
          </w:p>
          <w:p w14:paraId="5DF94D31"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40132FE3"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p>
          <w:p w14:paraId="3B20DE33"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76F90FFC" w14:textId="77777777" w:rsidR="00826420" w:rsidRDefault="00826420" w:rsidP="00826420">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4BE71EFF"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7C9CFE91" w14:textId="77777777" w:rsidR="00826420" w:rsidRPr="0020416D" w:rsidRDefault="00826420" w:rsidP="00826420">
            <w:pPr>
              <w:cnfStyle w:val="000000000000" w:firstRow="0" w:lastRow="0" w:firstColumn="0" w:lastColumn="0" w:oddVBand="0" w:evenVBand="0" w:oddHBand="0" w:evenHBand="0" w:firstRowFirstColumn="0" w:firstRowLastColumn="0" w:lastRowFirstColumn="0" w:lastRowLastColumn="0"/>
              <w:rPr>
                <w:sz w:val="16"/>
              </w:rPr>
            </w:pPr>
            <w:r>
              <w:rPr>
                <w:sz w:val="16"/>
              </w:rPr>
              <w:t>Competition</w:t>
            </w:r>
          </w:p>
          <w:p w14:paraId="2DDEEA07" w14:textId="77777777" w:rsidR="00826420" w:rsidRDefault="00826420" w:rsidP="00826420">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0ECF9479" w14:textId="77777777" w:rsidR="00BB77AE" w:rsidRPr="00852443" w:rsidRDefault="00BB77AE" w:rsidP="00826420">
            <w:pPr>
              <w:cnfStyle w:val="000000000000" w:firstRow="0" w:lastRow="0" w:firstColumn="0" w:lastColumn="0" w:oddVBand="0" w:evenVBand="0" w:oddHBand="0" w:evenHBand="0" w:firstRowFirstColumn="0" w:firstRowLastColumn="0" w:lastRowFirstColumn="0" w:lastRowLastColumn="0"/>
              <w:rPr>
                <w:sz w:val="24"/>
              </w:rPr>
            </w:pPr>
          </w:p>
        </w:tc>
      </w:tr>
      <w:tr w:rsidR="00852443" w14:paraId="2F9C981B" w14:textId="77777777" w:rsidTr="00852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vMerge w:val="restart"/>
          </w:tcPr>
          <w:p w14:paraId="58BD6B82" w14:textId="77777777" w:rsidR="00852443" w:rsidRPr="00852443" w:rsidRDefault="00852443" w:rsidP="00852443">
            <w:pPr>
              <w:jc w:val="center"/>
              <w:rPr>
                <w:sz w:val="32"/>
              </w:rPr>
            </w:pPr>
            <w:r w:rsidRPr="00852443">
              <w:rPr>
                <w:sz w:val="32"/>
              </w:rPr>
              <w:t>Y3/4</w:t>
            </w:r>
          </w:p>
        </w:tc>
        <w:tc>
          <w:tcPr>
            <w:tcW w:w="2198" w:type="dxa"/>
          </w:tcPr>
          <w:p w14:paraId="75D24718"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Tag Rugby</w:t>
            </w:r>
          </w:p>
          <w:p w14:paraId="1EFE6100"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1FDC0B74" w14:textId="77777777" w:rsidR="00BB77AE" w:rsidRPr="0020416D" w:rsidRDefault="00735BBE" w:rsidP="00BB77A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00BB77AE" w:rsidRPr="0020416D">
              <w:rPr>
                <w:sz w:val="16"/>
              </w:rPr>
              <w:t xml:space="preserve"> </w:t>
            </w:r>
          </w:p>
          <w:p w14:paraId="57B01B6F"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1A19574E" w14:textId="77777777" w:rsidR="00BB77AE" w:rsidRDefault="00BB77AE" w:rsidP="00BB77A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593706FA"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2F139524"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1D4D4445" w14:textId="77777777" w:rsidR="00BB77AE" w:rsidRPr="0020416D" w:rsidRDefault="00BB77AE" w:rsidP="00BB77A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3840DBC4" w14:textId="77777777" w:rsidR="00BB77AE" w:rsidRDefault="00BB77AE" w:rsidP="00BB77A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2B3BB9BC" w14:textId="77777777" w:rsidR="00BB77AE" w:rsidRPr="00852443" w:rsidRDefault="00BB77AE">
            <w:pPr>
              <w:cnfStyle w:val="000000100000" w:firstRow="0" w:lastRow="0" w:firstColumn="0" w:lastColumn="0" w:oddVBand="0" w:evenVBand="0" w:oddHBand="1" w:evenHBand="0" w:firstRowFirstColumn="0" w:firstRowLastColumn="0" w:lastRowFirstColumn="0" w:lastRowLastColumn="0"/>
              <w:rPr>
                <w:sz w:val="24"/>
              </w:rPr>
            </w:pPr>
          </w:p>
        </w:tc>
        <w:tc>
          <w:tcPr>
            <w:tcW w:w="2198" w:type="dxa"/>
          </w:tcPr>
          <w:p w14:paraId="2D51185F"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Hockey</w:t>
            </w:r>
          </w:p>
          <w:p w14:paraId="1B20BB65"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51C1E516"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167E5D34"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08CA5010"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546E23D1"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2060F6F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42F067F5"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1BD0FB3F"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3B43602D"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c>
          <w:tcPr>
            <w:tcW w:w="2198" w:type="dxa"/>
          </w:tcPr>
          <w:p w14:paraId="22CD7258"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Gymnastics</w:t>
            </w:r>
          </w:p>
          <w:p w14:paraId="3EA86532"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5D3F1717"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Concentration</w:t>
            </w:r>
          </w:p>
          <w:p w14:paraId="5865A4B8"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 xml:space="preserve">Creativity </w:t>
            </w:r>
          </w:p>
          <w:p w14:paraId="4E6D1F1A"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4B4F16BD"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Mentoring/Support</w:t>
            </w:r>
          </w:p>
          <w:p w14:paraId="342838E3"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061B2958"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5B0DD661"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Helping others</w:t>
            </w:r>
          </w:p>
          <w:p w14:paraId="3CE63708" w14:textId="77777777" w:rsidR="00476710" w:rsidRPr="00852443" w:rsidRDefault="00476710" w:rsidP="00476710">
            <w:pPr>
              <w:cnfStyle w:val="000000100000" w:firstRow="0" w:lastRow="0" w:firstColumn="0" w:lastColumn="0" w:oddVBand="0" w:evenVBand="0" w:oddHBand="1" w:evenHBand="0" w:firstRowFirstColumn="0" w:firstRowLastColumn="0" w:lastRowFirstColumn="0" w:lastRowLastColumn="0"/>
              <w:rPr>
                <w:sz w:val="24"/>
              </w:rPr>
            </w:pPr>
            <w:r w:rsidRPr="0020416D">
              <w:rPr>
                <w:sz w:val="16"/>
              </w:rPr>
              <w:t>Resilience</w:t>
            </w:r>
          </w:p>
        </w:tc>
        <w:tc>
          <w:tcPr>
            <w:tcW w:w="2198" w:type="dxa"/>
          </w:tcPr>
          <w:p w14:paraId="66DA080B" w14:textId="64755F2B" w:rsidR="00852443" w:rsidRPr="00297EA9" w:rsidRDefault="00383E90">
            <w:pPr>
              <w:cnfStyle w:val="000000100000" w:firstRow="0" w:lastRow="0" w:firstColumn="0" w:lastColumn="0" w:oddVBand="0" w:evenVBand="0" w:oddHBand="1" w:evenHBand="0" w:firstRowFirstColumn="0" w:firstRowLastColumn="0" w:lastRowFirstColumn="0" w:lastRowLastColumn="0"/>
              <w:rPr>
                <w:b/>
                <w:sz w:val="24"/>
              </w:rPr>
            </w:pPr>
            <w:r>
              <w:rPr>
                <w:b/>
                <w:sz w:val="24"/>
              </w:rPr>
              <w:t>Tennis</w:t>
            </w:r>
            <w:r w:rsidR="001360C5">
              <w:rPr>
                <w:b/>
                <w:sz w:val="24"/>
              </w:rPr>
              <w:t xml:space="preserve"> </w:t>
            </w:r>
            <w:r w:rsidR="00852443" w:rsidRPr="00297EA9">
              <w:rPr>
                <w:b/>
                <w:sz w:val="24"/>
              </w:rPr>
              <w:t>skills</w:t>
            </w:r>
          </w:p>
          <w:p w14:paraId="55737B8A"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4A574C67"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p>
          <w:p w14:paraId="121ADB25"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2B55D81C"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Having Go</w:t>
            </w:r>
          </w:p>
          <w:p w14:paraId="17507075"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 xml:space="preserve">Leadership </w:t>
            </w:r>
          </w:p>
          <w:p w14:paraId="03F6FA85"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34F574C4" w14:textId="77777777" w:rsidR="00476710" w:rsidRPr="0020416D" w:rsidRDefault="00476710" w:rsidP="00476710">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Competition</w:t>
            </w:r>
          </w:p>
          <w:p w14:paraId="478D62BD" w14:textId="77777777" w:rsidR="00476710" w:rsidRPr="00852443" w:rsidRDefault="00476710">
            <w:pPr>
              <w:cnfStyle w:val="000000100000" w:firstRow="0" w:lastRow="0" w:firstColumn="0" w:lastColumn="0" w:oddVBand="0" w:evenVBand="0" w:oddHBand="1" w:evenHBand="0" w:firstRowFirstColumn="0" w:firstRowLastColumn="0" w:lastRowFirstColumn="0" w:lastRowLastColumn="0"/>
              <w:rPr>
                <w:sz w:val="24"/>
              </w:rPr>
            </w:pPr>
          </w:p>
        </w:tc>
        <w:tc>
          <w:tcPr>
            <w:tcW w:w="2199" w:type="dxa"/>
          </w:tcPr>
          <w:p w14:paraId="1611B6D8" w14:textId="77777777" w:rsidR="00852443" w:rsidRPr="00297EA9" w:rsidRDefault="005E4807">
            <w:pPr>
              <w:cnfStyle w:val="000000100000" w:firstRow="0" w:lastRow="0" w:firstColumn="0" w:lastColumn="0" w:oddVBand="0" w:evenVBand="0" w:oddHBand="1" w:evenHBand="0" w:firstRowFirstColumn="0" w:firstRowLastColumn="0" w:lastRowFirstColumn="0" w:lastRowLastColumn="0"/>
              <w:rPr>
                <w:b/>
                <w:sz w:val="24"/>
              </w:rPr>
            </w:pPr>
            <w:r>
              <w:rPr>
                <w:b/>
                <w:sz w:val="24"/>
              </w:rPr>
              <w:t>dodge</w:t>
            </w:r>
            <w:r w:rsidR="00852443" w:rsidRPr="00297EA9">
              <w:rPr>
                <w:b/>
                <w:sz w:val="24"/>
              </w:rPr>
              <w:t>ball</w:t>
            </w:r>
          </w:p>
          <w:p w14:paraId="40A02934"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5B597439"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11CCA1BA"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72650913"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291A1A0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69668A89"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1DDDA8DA"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5BA36911"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2702A205"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c>
          <w:tcPr>
            <w:tcW w:w="2199" w:type="dxa"/>
          </w:tcPr>
          <w:p w14:paraId="2B0E626C"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Athletics</w:t>
            </w:r>
          </w:p>
          <w:p w14:paraId="61E2A372"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4EA540ED"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p>
          <w:p w14:paraId="34B8AF3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2C27D3FD"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0EFC4B0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7FD83020"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23BB25E0"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5DA8CBBA"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r>
      <w:tr w:rsidR="00852443" w14:paraId="56ED06A6" w14:textId="77777777" w:rsidTr="00852443">
        <w:tc>
          <w:tcPr>
            <w:cnfStyle w:val="001000000000" w:firstRow="0" w:lastRow="0" w:firstColumn="1" w:lastColumn="0" w:oddVBand="0" w:evenVBand="0" w:oddHBand="0" w:evenHBand="0" w:firstRowFirstColumn="0" w:firstRowLastColumn="0" w:lastRowFirstColumn="0" w:lastRowLastColumn="0"/>
            <w:tcW w:w="2198" w:type="dxa"/>
            <w:vMerge/>
          </w:tcPr>
          <w:p w14:paraId="25840F1D" w14:textId="77777777" w:rsidR="00852443" w:rsidRPr="00852443" w:rsidRDefault="00852443" w:rsidP="00852443">
            <w:pPr>
              <w:jc w:val="center"/>
              <w:rPr>
                <w:sz w:val="32"/>
              </w:rPr>
            </w:pPr>
          </w:p>
        </w:tc>
        <w:tc>
          <w:tcPr>
            <w:tcW w:w="2198" w:type="dxa"/>
          </w:tcPr>
          <w:p w14:paraId="56449411" w14:textId="60BE7231" w:rsidR="00852443" w:rsidRPr="00297EA9" w:rsidRDefault="00383E90">
            <w:pPr>
              <w:cnfStyle w:val="000000000000" w:firstRow="0" w:lastRow="0" w:firstColumn="0" w:lastColumn="0" w:oddVBand="0" w:evenVBand="0" w:oddHBand="0" w:evenHBand="0" w:firstRowFirstColumn="0" w:firstRowLastColumn="0" w:lastRowFirstColumn="0" w:lastRowLastColumn="0"/>
              <w:rPr>
                <w:b/>
                <w:sz w:val="24"/>
              </w:rPr>
            </w:pPr>
            <w:r>
              <w:rPr>
                <w:b/>
                <w:sz w:val="24"/>
              </w:rPr>
              <w:t>Swimming</w:t>
            </w:r>
          </w:p>
          <w:p w14:paraId="1FF1236C"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00E8B883"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7AFB17A2"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0DC69BD7" w14:textId="77777777" w:rsidR="0098578F" w:rsidRDefault="0098578F" w:rsidP="0098578F">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17553B09"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Pr>
                <w:sz w:val="16"/>
              </w:rPr>
              <w:t>Leadership</w:t>
            </w:r>
          </w:p>
          <w:p w14:paraId="3BC67706"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47D10835" w14:textId="77777777" w:rsidR="0098578F" w:rsidRDefault="0098578F" w:rsidP="0098578F">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3934A9BA"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Pr>
                <w:sz w:val="16"/>
              </w:rPr>
              <w:t>Competition</w:t>
            </w:r>
          </w:p>
          <w:p w14:paraId="3460218F" w14:textId="77777777" w:rsidR="0098578F" w:rsidRDefault="0098578F" w:rsidP="0098578F">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66F42E62" w14:textId="77777777" w:rsidR="0098578F" w:rsidRPr="00852443" w:rsidRDefault="0098578F">
            <w:pPr>
              <w:cnfStyle w:val="000000000000" w:firstRow="0" w:lastRow="0" w:firstColumn="0" w:lastColumn="0" w:oddVBand="0" w:evenVBand="0" w:oddHBand="0" w:evenHBand="0" w:firstRowFirstColumn="0" w:firstRowLastColumn="0" w:lastRowFirstColumn="0" w:lastRowLastColumn="0"/>
              <w:rPr>
                <w:sz w:val="24"/>
              </w:rPr>
            </w:pPr>
          </w:p>
        </w:tc>
        <w:tc>
          <w:tcPr>
            <w:tcW w:w="2198" w:type="dxa"/>
          </w:tcPr>
          <w:p w14:paraId="40A451B9"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Swimming</w:t>
            </w:r>
          </w:p>
          <w:p w14:paraId="7AE0042A"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7F0CB6EA"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25D2325C"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0BE2B6F0" w14:textId="77777777" w:rsidR="00BB77AE" w:rsidRDefault="00BB77AE" w:rsidP="00BB77AE">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1390BB8E"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3277EA10" w14:textId="77777777" w:rsidR="00BB77AE" w:rsidRDefault="00BB77AE" w:rsidP="00BB77AE">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3D5B397C" w14:textId="77777777" w:rsidR="00BB77AE" w:rsidRPr="00852443" w:rsidRDefault="00BB77AE">
            <w:pPr>
              <w:cnfStyle w:val="000000000000" w:firstRow="0" w:lastRow="0" w:firstColumn="0" w:lastColumn="0" w:oddVBand="0" w:evenVBand="0" w:oddHBand="0" w:evenHBand="0" w:firstRowFirstColumn="0" w:firstRowLastColumn="0" w:lastRowFirstColumn="0" w:lastRowLastColumn="0"/>
              <w:rPr>
                <w:sz w:val="24"/>
              </w:rPr>
            </w:pPr>
          </w:p>
        </w:tc>
        <w:tc>
          <w:tcPr>
            <w:tcW w:w="2198" w:type="dxa"/>
          </w:tcPr>
          <w:p w14:paraId="6FB9236F" w14:textId="7E1F595C" w:rsidR="00852443" w:rsidRPr="00297EA9" w:rsidRDefault="00826420">
            <w:pPr>
              <w:cnfStyle w:val="000000000000" w:firstRow="0" w:lastRow="0" w:firstColumn="0" w:lastColumn="0" w:oddVBand="0" w:evenVBand="0" w:oddHBand="0" w:evenHBand="0" w:firstRowFirstColumn="0" w:firstRowLastColumn="0" w:lastRowFirstColumn="0" w:lastRowLastColumn="0"/>
              <w:rPr>
                <w:b/>
                <w:sz w:val="24"/>
              </w:rPr>
            </w:pPr>
            <w:r>
              <w:rPr>
                <w:b/>
                <w:sz w:val="24"/>
              </w:rPr>
              <w:t>Football</w:t>
            </w:r>
          </w:p>
          <w:p w14:paraId="2C914DEA"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5D66D5C2"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4D2365D1"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6205E3CE" w14:textId="77777777" w:rsidR="00BB77AE" w:rsidRDefault="00BB77AE" w:rsidP="00BB77AE">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170150B9"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2882787D" w14:textId="77777777" w:rsidR="00BB77AE" w:rsidRDefault="00BB77AE" w:rsidP="00BB77AE">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30551E7D" w14:textId="77777777" w:rsidR="00BB77AE" w:rsidRPr="00852443" w:rsidRDefault="00BB77AE">
            <w:pPr>
              <w:cnfStyle w:val="000000000000" w:firstRow="0" w:lastRow="0" w:firstColumn="0" w:lastColumn="0" w:oddVBand="0" w:evenVBand="0" w:oddHBand="0" w:evenHBand="0" w:firstRowFirstColumn="0" w:firstRowLastColumn="0" w:lastRowFirstColumn="0" w:lastRowLastColumn="0"/>
              <w:rPr>
                <w:sz w:val="24"/>
              </w:rPr>
            </w:pPr>
          </w:p>
        </w:tc>
        <w:tc>
          <w:tcPr>
            <w:tcW w:w="2198" w:type="dxa"/>
          </w:tcPr>
          <w:p w14:paraId="4C7F7B66"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Netball</w:t>
            </w:r>
          </w:p>
          <w:p w14:paraId="51ADD7AA"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153765E8"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094D4442"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74405CAF" w14:textId="77777777" w:rsidR="00735BBE"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64309511"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Leadership</w:t>
            </w:r>
          </w:p>
          <w:p w14:paraId="36D391CE"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6D8D6380"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Competition</w:t>
            </w:r>
          </w:p>
          <w:p w14:paraId="642F1345" w14:textId="77777777" w:rsidR="00735BBE" w:rsidRDefault="00735BBE" w:rsidP="00735BBE">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7D031BF3" w14:textId="77777777" w:rsidR="00735BBE" w:rsidRPr="00852443" w:rsidRDefault="00735BBE">
            <w:pPr>
              <w:cnfStyle w:val="000000000000" w:firstRow="0" w:lastRow="0" w:firstColumn="0" w:lastColumn="0" w:oddVBand="0" w:evenVBand="0" w:oddHBand="0" w:evenHBand="0" w:firstRowFirstColumn="0" w:firstRowLastColumn="0" w:lastRowFirstColumn="0" w:lastRowLastColumn="0"/>
              <w:rPr>
                <w:sz w:val="24"/>
              </w:rPr>
            </w:pPr>
          </w:p>
        </w:tc>
        <w:tc>
          <w:tcPr>
            <w:tcW w:w="2199" w:type="dxa"/>
          </w:tcPr>
          <w:p w14:paraId="7B5429F7" w14:textId="392D1326" w:rsidR="00852443" w:rsidRPr="00297EA9" w:rsidRDefault="00383E90">
            <w:pPr>
              <w:cnfStyle w:val="000000000000" w:firstRow="0" w:lastRow="0" w:firstColumn="0" w:lastColumn="0" w:oddVBand="0" w:evenVBand="0" w:oddHBand="0" w:evenHBand="0" w:firstRowFirstColumn="0" w:firstRowLastColumn="0" w:lastRowFirstColumn="0" w:lastRowLastColumn="0"/>
              <w:rPr>
                <w:b/>
                <w:sz w:val="24"/>
              </w:rPr>
            </w:pPr>
            <w:r>
              <w:rPr>
                <w:b/>
                <w:sz w:val="24"/>
              </w:rPr>
              <w:t>Rounders</w:t>
            </w:r>
          </w:p>
          <w:p w14:paraId="66DAF020"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783ADE27"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056978E8"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3A4FFDC6" w14:textId="77777777" w:rsidR="00735BBE"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29C77630"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Leadership</w:t>
            </w:r>
          </w:p>
          <w:p w14:paraId="640DE06F"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0367E9BB"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Competition</w:t>
            </w:r>
          </w:p>
          <w:p w14:paraId="447E5186" w14:textId="77777777" w:rsidR="00735BBE" w:rsidRDefault="00735BBE" w:rsidP="00735BBE">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3D0A4A10" w14:textId="77777777" w:rsidR="00735BBE" w:rsidRPr="00735BBE" w:rsidRDefault="00735BBE">
            <w:pPr>
              <w:cnfStyle w:val="000000000000" w:firstRow="0" w:lastRow="0" w:firstColumn="0" w:lastColumn="0" w:oddVBand="0" w:evenVBand="0" w:oddHBand="0" w:evenHBand="0" w:firstRowFirstColumn="0" w:firstRowLastColumn="0" w:lastRowFirstColumn="0" w:lastRowLastColumn="0"/>
              <w:rPr>
                <w:b/>
                <w:sz w:val="24"/>
              </w:rPr>
            </w:pPr>
          </w:p>
        </w:tc>
        <w:tc>
          <w:tcPr>
            <w:tcW w:w="2199" w:type="dxa"/>
          </w:tcPr>
          <w:p w14:paraId="4EC80D1F"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Cricket</w:t>
            </w:r>
          </w:p>
          <w:p w14:paraId="6BAC38C6"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490AEDF4"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43578461"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0F7E55CF" w14:textId="77777777" w:rsidR="00735BBE"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7CAE8E22"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Leadership</w:t>
            </w:r>
          </w:p>
          <w:p w14:paraId="4F8FA76F"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55173B8B"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Competition</w:t>
            </w:r>
          </w:p>
          <w:p w14:paraId="775424C0" w14:textId="77777777" w:rsidR="00735BBE" w:rsidRDefault="00735BBE" w:rsidP="00735BBE">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7212D11C" w14:textId="77777777" w:rsidR="00735BBE" w:rsidRPr="00852443" w:rsidRDefault="00735BBE">
            <w:pPr>
              <w:cnfStyle w:val="000000000000" w:firstRow="0" w:lastRow="0" w:firstColumn="0" w:lastColumn="0" w:oddVBand="0" w:evenVBand="0" w:oddHBand="0" w:evenHBand="0" w:firstRowFirstColumn="0" w:firstRowLastColumn="0" w:lastRowFirstColumn="0" w:lastRowLastColumn="0"/>
              <w:rPr>
                <w:sz w:val="24"/>
              </w:rPr>
            </w:pPr>
          </w:p>
        </w:tc>
      </w:tr>
      <w:tr w:rsidR="00852443" w14:paraId="54CD61D8" w14:textId="77777777" w:rsidTr="00852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vMerge w:val="restart"/>
          </w:tcPr>
          <w:p w14:paraId="5E24E24C" w14:textId="77777777" w:rsidR="00852443" w:rsidRPr="00852443" w:rsidRDefault="00852443" w:rsidP="00852443">
            <w:pPr>
              <w:jc w:val="center"/>
              <w:rPr>
                <w:sz w:val="32"/>
              </w:rPr>
            </w:pPr>
            <w:r w:rsidRPr="00852443">
              <w:rPr>
                <w:sz w:val="32"/>
              </w:rPr>
              <w:t>Y5/6</w:t>
            </w:r>
          </w:p>
        </w:tc>
        <w:tc>
          <w:tcPr>
            <w:tcW w:w="2198" w:type="dxa"/>
          </w:tcPr>
          <w:p w14:paraId="480A6F33"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Hockey</w:t>
            </w:r>
          </w:p>
          <w:p w14:paraId="5358DF74"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13813C83"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5FFB191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3EFFA88E"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70F237C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1753F371"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0AAEF79E"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755E1966"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36015651"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c>
          <w:tcPr>
            <w:tcW w:w="2198" w:type="dxa"/>
          </w:tcPr>
          <w:p w14:paraId="6C59296E" w14:textId="6DB21E45" w:rsidR="00852443" w:rsidRPr="00297EA9" w:rsidRDefault="00826420">
            <w:pPr>
              <w:cnfStyle w:val="000000100000" w:firstRow="0" w:lastRow="0" w:firstColumn="0" w:lastColumn="0" w:oddVBand="0" w:evenVBand="0" w:oddHBand="1" w:evenHBand="0" w:firstRowFirstColumn="0" w:firstRowLastColumn="0" w:lastRowFirstColumn="0" w:lastRowLastColumn="0"/>
              <w:rPr>
                <w:b/>
                <w:sz w:val="24"/>
              </w:rPr>
            </w:pPr>
            <w:r>
              <w:rPr>
                <w:b/>
                <w:sz w:val="24"/>
              </w:rPr>
              <w:t>Netball</w:t>
            </w:r>
          </w:p>
          <w:p w14:paraId="33975028"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4EEAD749"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2251F3AC"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3CFDD365"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70A38F39"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4DBA6D20"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03F9425D"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0C73A62E"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4BBAF59F"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c>
          <w:tcPr>
            <w:tcW w:w="2198" w:type="dxa"/>
          </w:tcPr>
          <w:p w14:paraId="5E6DB677" w14:textId="2287DA00" w:rsidR="00852443" w:rsidRPr="00297EA9" w:rsidRDefault="00826420">
            <w:pPr>
              <w:cnfStyle w:val="000000100000" w:firstRow="0" w:lastRow="0" w:firstColumn="0" w:lastColumn="0" w:oddVBand="0" w:evenVBand="0" w:oddHBand="1" w:evenHBand="0" w:firstRowFirstColumn="0" w:firstRowLastColumn="0" w:lastRowFirstColumn="0" w:lastRowLastColumn="0"/>
              <w:rPr>
                <w:b/>
                <w:sz w:val="24"/>
              </w:rPr>
            </w:pPr>
            <w:r>
              <w:rPr>
                <w:b/>
                <w:sz w:val="24"/>
              </w:rPr>
              <w:t>Tennis</w:t>
            </w:r>
          </w:p>
          <w:p w14:paraId="31FDEE0A"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75A1C44E"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59F4D9E6"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2158263F"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4DC0029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5A316F64"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358B432B"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3A9C9B6B"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250326B3"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c>
          <w:tcPr>
            <w:tcW w:w="2198" w:type="dxa"/>
          </w:tcPr>
          <w:p w14:paraId="04F057CE" w14:textId="77777777" w:rsidR="00852443" w:rsidRPr="00297EA9" w:rsidRDefault="005E4807">
            <w:pPr>
              <w:cnfStyle w:val="000000100000" w:firstRow="0" w:lastRow="0" w:firstColumn="0" w:lastColumn="0" w:oddVBand="0" w:evenVBand="0" w:oddHBand="1" w:evenHBand="0" w:firstRowFirstColumn="0" w:firstRowLastColumn="0" w:lastRowFirstColumn="0" w:lastRowLastColumn="0"/>
              <w:rPr>
                <w:b/>
                <w:sz w:val="24"/>
              </w:rPr>
            </w:pPr>
            <w:r>
              <w:rPr>
                <w:b/>
                <w:sz w:val="24"/>
              </w:rPr>
              <w:t>dodge</w:t>
            </w:r>
            <w:r w:rsidR="00852443" w:rsidRPr="00297EA9">
              <w:rPr>
                <w:b/>
                <w:sz w:val="24"/>
              </w:rPr>
              <w:t>ball</w:t>
            </w:r>
          </w:p>
          <w:p w14:paraId="136524D9"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2A43565A"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7454730A"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66CE373F"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102A6C64"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468CFF83"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2A330D7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039990DD"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35572BF4"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c>
          <w:tcPr>
            <w:tcW w:w="2199" w:type="dxa"/>
          </w:tcPr>
          <w:p w14:paraId="6C3DF5EC"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Cricket</w:t>
            </w:r>
          </w:p>
          <w:p w14:paraId="2010471D"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2B84D810"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22619DF4"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15F55FB4"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01652980"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20F5D451"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11DEDF7A"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2E300534"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03446EBA"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c>
          <w:tcPr>
            <w:tcW w:w="2199" w:type="dxa"/>
          </w:tcPr>
          <w:p w14:paraId="735894B2" w14:textId="77777777" w:rsidR="00852443" w:rsidRPr="00297EA9" w:rsidRDefault="00852443">
            <w:pPr>
              <w:cnfStyle w:val="000000100000" w:firstRow="0" w:lastRow="0" w:firstColumn="0" w:lastColumn="0" w:oddVBand="0" w:evenVBand="0" w:oddHBand="1" w:evenHBand="0" w:firstRowFirstColumn="0" w:firstRowLastColumn="0" w:lastRowFirstColumn="0" w:lastRowLastColumn="0"/>
              <w:rPr>
                <w:b/>
                <w:sz w:val="24"/>
              </w:rPr>
            </w:pPr>
            <w:r w:rsidRPr="00297EA9">
              <w:rPr>
                <w:b/>
                <w:sz w:val="24"/>
              </w:rPr>
              <w:t>Rounders</w:t>
            </w:r>
          </w:p>
          <w:p w14:paraId="284D5EED"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Teamwork</w:t>
            </w:r>
          </w:p>
          <w:p w14:paraId="3B3F6C69"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Concentration</w:t>
            </w:r>
            <w:r w:rsidRPr="0020416D">
              <w:rPr>
                <w:sz w:val="16"/>
              </w:rPr>
              <w:t xml:space="preserve"> </w:t>
            </w:r>
          </w:p>
          <w:p w14:paraId="0B2EC879"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Determination</w:t>
            </w:r>
          </w:p>
          <w:p w14:paraId="1CCD72A5"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Having Go</w:t>
            </w:r>
          </w:p>
          <w:p w14:paraId="10B3EF9F"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Leadership</w:t>
            </w:r>
          </w:p>
          <w:p w14:paraId="61FC6BC5"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sidRPr="0020416D">
              <w:rPr>
                <w:sz w:val="16"/>
              </w:rPr>
              <w:t>Engagement</w:t>
            </w:r>
          </w:p>
          <w:p w14:paraId="2BBF4992" w14:textId="77777777" w:rsidR="00735BBE" w:rsidRPr="0020416D" w:rsidRDefault="00735BBE" w:rsidP="00735BBE">
            <w:pPr>
              <w:cnfStyle w:val="000000100000" w:firstRow="0" w:lastRow="0" w:firstColumn="0" w:lastColumn="0" w:oddVBand="0" w:evenVBand="0" w:oddHBand="1" w:evenHBand="0" w:firstRowFirstColumn="0" w:firstRowLastColumn="0" w:lastRowFirstColumn="0" w:lastRowLastColumn="0"/>
              <w:rPr>
                <w:sz w:val="16"/>
              </w:rPr>
            </w:pPr>
            <w:r>
              <w:rPr>
                <w:sz w:val="16"/>
              </w:rPr>
              <w:t>Competition</w:t>
            </w:r>
          </w:p>
          <w:p w14:paraId="64763A2E" w14:textId="77777777" w:rsidR="00735BBE" w:rsidRDefault="00735BBE" w:rsidP="00735BBE">
            <w:pPr>
              <w:cnfStyle w:val="000000100000" w:firstRow="0" w:lastRow="0" w:firstColumn="0" w:lastColumn="0" w:oddVBand="0" w:evenVBand="0" w:oddHBand="1" w:evenHBand="0" w:firstRowFirstColumn="0" w:firstRowLastColumn="0" w:lastRowFirstColumn="0" w:lastRowLastColumn="0"/>
            </w:pPr>
            <w:r w:rsidRPr="0020416D">
              <w:rPr>
                <w:sz w:val="16"/>
              </w:rPr>
              <w:t>Resilience</w:t>
            </w:r>
          </w:p>
          <w:p w14:paraId="26A2F63E" w14:textId="77777777" w:rsidR="00735BBE" w:rsidRPr="00852443" w:rsidRDefault="00735BBE">
            <w:pPr>
              <w:cnfStyle w:val="000000100000" w:firstRow="0" w:lastRow="0" w:firstColumn="0" w:lastColumn="0" w:oddVBand="0" w:evenVBand="0" w:oddHBand="1" w:evenHBand="0" w:firstRowFirstColumn="0" w:firstRowLastColumn="0" w:lastRowFirstColumn="0" w:lastRowLastColumn="0"/>
              <w:rPr>
                <w:sz w:val="24"/>
              </w:rPr>
            </w:pPr>
          </w:p>
        </w:tc>
      </w:tr>
      <w:tr w:rsidR="00852443" w14:paraId="1095832C" w14:textId="77777777" w:rsidTr="00852443">
        <w:tc>
          <w:tcPr>
            <w:cnfStyle w:val="001000000000" w:firstRow="0" w:lastRow="0" w:firstColumn="1" w:lastColumn="0" w:oddVBand="0" w:evenVBand="0" w:oddHBand="0" w:evenHBand="0" w:firstRowFirstColumn="0" w:firstRowLastColumn="0" w:lastRowFirstColumn="0" w:lastRowLastColumn="0"/>
            <w:tcW w:w="2198" w:type="dxa"/>
            <w:vMerge/>
          </w:tcPr>
          <w:p w14:paraId="662F7395" w14:textId="77777777" w:rsidR="00852443" w:rsidRDefault="00852443"/>
        </w:tc>
        <w:tc>
          <w:tcPr>
            <w:tcW w:w="2198" w:type="dxa"/>
          </w:tcPr>
          <w:p w14:paraId="45720C58" w14:textId="27741920" w:rsidR="00852443" w:rsidRPr="00297EA9" w:rsidRDefault="00826420">
            <w:pPr>
              <w:cnfStyle w:val="000000000000" w:firstRow="0" w:lastRow="0" w:firstColumn="0" w:lastColumn="0" w:oddVBand="0" w:evenVBand="0" w:oddHBand="0" w:evenHBand="0" w:firstRowFirstColumn="0" w:firstRowLastColumn="0" w:lastRowFirstColumn="0" w:lastRowLastColumn="0"/>
              <w:rPr>
                <w:b/>
                <w:sz w:val="24"/>
              </w:rPr>
            </w:pPr>
            <w:r>
              <w:rPr>
                <w:b/>
                <w:sz w:val="24"/>
              </w:rPr>
              <w:t>Swimming</w:t>
            </w:r>
          </w:p>
          <w:p w14:paraId="4350776B"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0102097C"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463283B5"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1AF3904C" w14:textId="77777777" w:rsidR="0098578F" w:rsidRDefault="0098578F" w:rsidP="0098578F">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0CF374E0"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Pr>
                <w:sz w:val="16"/>
              </w:rPr>
              <w:t>Leadership</w:t>
            </w:r>
          </w:p>
          <w:p w14:paraId="72D770DE"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4E11D707" w14:textId="77777777" w:rsidR="0098578F" w:rsidRDefault="0098578F" w:rsidP="0098578F">
            <w:pPr>
              <w:cnfStyle w:val="000000000000" w:firstRow="0" w:lastRow="0" w:firstColumn="0" w:lastColumn="0" w:oddVBand="0" w:evenVBand="0" w:oddHBand="0" w:evenHBand="0" w:firstRowFirstColumn="0" w:firstRowLastColumn="0" w:lastRowFirstColumn="0" w:lastRowLastColumn="0"/>
              <w:rPr>
                <w:sz w:val="16"/>
              </w:rPr>
            </w:pPr>
            <w:r>
              <w:rPr>
                <w:sz w:val="16"/>
              </w:rPr>
              <w:t>Helping others</w:t>
            </w:r>
          </w:p>
          <w:p w14:paraId="1D73146B" w14:textId="77777777" w:rsidR="0098578F" w:rsidRPr="0020416D" w:rsidRDefault="0098578F" w:rsidP="0098578F">
            <w:pPr>
              <w:cnfStyle w:val="000000000000" w:firstRow="0" w:lastRow="0" w:firstColumn="0" w:lastColumn="0" w:oddVBand="0" w:evenVBand="0" w:oddHBand="0" w:evenHBand="0" w:firstRowFirstColumn="0" w:firstRowLastColumn="0" w:lastRowFirstColumn="0" w:lastRowLastColumn="0"/>
              <w:rPr>
                <w:sz w:val="16"/>
              </w:rPr>
            </w:pPr>
            <w:r>
              <w:rPr>
                <w:sz w:val="16"/>
              </w:rPr>
              <w:t>Competition</w:t>
            </w:r>
          </w:p>
          <w:p w14:paraId="62E2FD6C" w14:textId="77777777" w:rsidR="0098578F" w:rsidRDefault="0098578F" w:rsidP="0098578F">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39210D0C" w14:textId="77777777" w:rsidR="0098578F" w:rsidRPr="00852443" w:rsidRDefault="0098578F">
            <w:pPr>
              <w:cnfStyle w:val="000000000000" w:firstRow="0" w:lastRow="0" w:firstColumn="0" w:lastColumn="0" w:oddVBand="0" w:evenVBand="0" w:oddHBand="0" w:evenHBand="0" w:firstRowFirstColumn="0" w:firstRowLastColumn="0" w:lastRowFirstColumn="0" w:lastRowLastColumn="0"/>
              <w:rPr>
                <w:sz w:val="24"/>
              </w:rPr>
            </w:pPr>
          </w:p>
        </w:tc>
        <w:tc>
          <w:tcPr>
            <w:tcW w:w="2198" w:type="dxa"/>
          </w:tcPr>
          <w:p w14:paraId="43FE6604" w14:textId="22F1FDD6" w:rsidR="00852443" w:rsidRPr="00297EA9" w:rsidRDefault="00826420">
            <w:pPr>
              <w:cnfStyle w:val="000000000000" w:firstRow="0" w:lastRow="0" w:firstColumn="0" w:lastColumn="0" w:oddVBand="0" w:evenVBand="0" w:oddHBand="0" w:evenHBand="0" w:firstRowFirstColumn="0" w:firstRowLastColumn="0" w:lastRowFirstColumn="0" w:lastRowLastColumn="0"/>
              <w:rPr>
                <w:b/>
                <w:sz w:val="24"/>
              </w:rPr>
            </w:pPr>
            <w:r>
              <w:rPr>
                <w:b/>
                <w:sz w:val="24"/>
              </w:rPr>
              <w:t>Swimming</w:t>
            </w:r>
          </w:p>
          <w:p w14:paraId="119C8D6F"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3DEA96F8"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6BAE720C"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1E5A1AEA" w14:textId="77777777" w:rsidR="00735BBE"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01C753DC"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Leadership</w:t>
            </w:r>
          </w:p>
          <w:p w14:paraId="56E8D206"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3CCE0560" w14:textId="77777777" w:rsidR="00735BBE" w:rsidRPr="0020416D" w:rsidRDefault="00735BBE" w:rsidP="00735BBE">
            <w:pPr>
              <w:cnfStyle w:val="000000000000" w:firstRow="0" w:lastRow="0" w:firstColumn="0" w:lastColumn="0" w:oddVBand="0" w:evenVBand="0" w:oddHBand="0" w:evenHBand="0" w:firstRowFirstColumn="0" w:firstRowLastColumn="0" w:lastRowFirstColumn="0" w:lastRowLastColumn="0"/>
              <w:rPr>
                <w:sz w:val="16"/>
              </w:rPr>
            </w:pPr>
            <w:r>
              <w:rPr>
                <w:sz w:val="16"/>
              </w:rPr>
              <w:t>Competition</w:t>
            </w:r>
          </w:p>
          <w:p w14:paraId="46B11282" w14:textId="77777777" w:rsidR="00735BBE" w:rsidRDefault="00735BBE" w:rsidP="00735BBE">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121FEEE1" w14:textId="77777777" w:rsidR="00735BBE" w:rsidRPr="00852443" w:rsidRDefault="00735BBE">
            <w:pPr>
              <w:cnfStyle w:val="000000000000" w:firstRow="0" w:lastRow="0" w:firstColumn="0" w:lastColumn="0" w:oddVBand="0" w:evenVBand="0" w:oddHBand="0" w:evenHBand="0" w:firstRowFirstColumn="0" w:firstRowLastColumn="0" w:lastRowFirstColumn="0" w:lastRowLastColumn="0"/>
              <w:rPr>
                <w:sz w:val="24"/>
              </w:rPr>
            </w:pPr>
          </w:p>
        </w:tc>
        <w:tc>
          <w:tcPr>
            <w:tcW w:w="2198" w:type="dxa"/>
          </w:tcPr>
          <w:p w14:paraId="6E1BE58F"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Gymnastics</w:t>
            </w:r>
          </w:p>
          <w:p w14:paraId="3F428527"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75FAF9B7"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384AC570"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27851927"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3822C13D"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285C135C"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6F5F6DDC"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3B068F07"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Helping others</w:t>
            </w:r>
          </w:p>
          <w:p w14:paraId="05A9CDFF" w14:textId="77777777" w:rsidR="00476710" w:rsidRPr="00852443" w:rsidRDefault="00476710" w:rsidP="00476710">
            <w:pPr>
              <w:cnfStyle w:val="000000000000" w:firstRow="0" w:lastRow="0" w:firstColumn="0" w:lastColumn="0" w:oddVBand="0" w:evenVBand="0" w:oddHBand="0" w:evenHBand="0" w:firstRowFirstColumn="0" w:firstRowLastColumn="0" w:lastRowFirstColumn="0" w:lastRowLastColumn="0"/>
              <w:rPr>
                <w:sz w:val="24"/>
              </w:rPr>
            </w:pPr>
            <w:r w:rsidRPr="0020416D">
              <w:rPr>
                <w:sz w:val="16"/>
              </w:rPr>
              <w:t>Resilience</w:t>
            </w:r>
          </w:p>
        </w:tc>
        <w:tc>
          <w:tcPr>
            <w:tcW w:w="2198" w:type="dxa"/>
          </w:tcPr>
          <w:p w14:paraId="5E5069EE" w14:textId="77777777" w:rsidR="00852443" w:rsidRPr="00297EA9" w:rsidRDefault="00852443">
            <w:pPr>
              <w:cnfStyle w:val="000000000000" w:firstRow="0" w:lastRow="0" w:firstColumn="0" w:lastColumn="0" w:oddVBand="0" w:evenVBand="0" w:oddHBand="0" w:evenHBand="0" w:firstRowFirstColumn="0" w:firstRowLastColumn="0" w:lastRowFirstColumn="0" w:lastRowLastColumn="0"/>
              <w:rPr>
                <w:b/>
                <w:sz w:val="24"/>
              </w:rPr>
            </w:pPr>
            <w:r w:rsidRPr="00297EA9">
              <w:rPr>
                <w:b/>
                <w:sz w:val="24"/>
              </w:rPr>
              <w:t>Dance</w:t>
            </w:r>
          </w:p>
          <w:p w14:paraId="4DFCB570"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Teamwork</w:t>
            </w:r>
          </w:p>
          <w:p w14:paraId="72C96BB1"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Concentration</w:t>
            </w:r>
          </w:p>
          <w:p w14:paraId="3435559F"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 xml:space="preserve">Creativity </w:t>
            </w:r>
          </w:p>
          <w:p w14:paraId="7D227306"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2DA3AB36"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7AEBFE2C"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4A82C9BB" w14:textId="77777777" w:rsidR="00476710" w:rsidRPr="0020416D" w:rsidRDefault="00476710" w:rsidP="00476710">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Helping others</w:t>
            </w:r>
          </w:p>
          <w:p w14:paraId="1681EC91" w14:textId="77777777" w:rsidR="00476710" w:rsidRPr="00852443" w:rsidRDefault="00476710">
            <w:pPr>
              <w:cnfStyle w:val="000000000000" w:firstRow="0" w:lastRow="0" w:firstColumn="0" w:lastColumn="0" w:oddVBand="0" w:evenVBand="0" w:oddHBand="0" w:evenHBand="0" w:firstRowFirstColumn="0" w:firstRowLastColumn="0" w:lastRowFirstColumn="0" w:lastRowLastColumn="0"/>
              <w:rPr>
                <w:sz w:val="24"/>
              </w:rPr>
            </w:pPr>
          </w:p>
        </w:tc>
        <w:tc>
          <w:tcPr>
            <w:tcW w:w="2199" w:type="dxa"/>
          </w:tcPr>
          <w:p w14:paraId="115D4428" w14:textId="41A45623" w:rsidR="00852443" w:rsidRPr="00297EA9" w:rsidRDefault="00826420">
            <w:pPr>
              <w:cnfStyle w:val="000000000000" w:firstRow="0" w:lastRow="0" w:firstColumn="0" w:lastColumn="0" w:oddVBand="0" w:evenVBand="0" w:oddHBand="0" w:evenHBand="0" w:firstRowFirstColumn="0" w:firstRowLastColumn="0" w:lastRowFirstColumn="0" w:lastRowLastColumn="0"/>
              <w:rPr>
                <w:b/>
                <w:sz w:val="24"/>
              </w:rPr>
            </w:pPr>
            <w:r>
              <w:rPr>
                <w:b/>
                <w:sz w:val="24"/>
              </w:rPr>
              <w:t>Athletics</w:t>
            </w:r>
          </w:p>
          <w:p w14:paraId="420C5EF7"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6FA3F88D"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00833CBA"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45BD56A7" w14:textId="77777777" w:rsidR="00BB77AE" w:rsidRDefault="00BB77AE" w:rsidP="00BB77AE">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0BB22F85"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4DD5C101" w14:textId="77777777" w:rsidR="00BB77AE" w:rsidRDefault="00BB77AE" w:rsidP="00BB77AE">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1C5A2C57" w14:textId="77777777" w:rsidR="00BB77AE" w:rsidRPr="00852443" w:rsidRDefault="00BB77AE">
            <w:pPr>
              <w:cnfStyle w:val="000000000000" w:firstRow="0" w:lastRow="0" w:firstColumn="0" w:lastColumn="0" w:oddVBand="0" w:evenVBand="0" w:oddHBand="0" w:evenHBand="0" w:firstRowFirstColumn="0" w:firstRowLastColumn="0" w:lastRowFirstColumn="0" w:lastRowLastColumn="0"/>
              <w:rPr>
                <w:sz w:val="24"/>
              </w:rPr>
            </w:pPr>
          </w:p>
        </w:tc>
        <w:tc>
          <w:tcPr>
            <w:tcW w:w="2199" w:type="dxa"/>
          </w:tcPr>
          <w:p w14:paraId="4A63CB70" w14:textId="4CD53C10" w:rsidR="00852443" w:rsidRPr="00297EA9" w:rsidRDefault="00826420">
            <w:pPr>
              <w:cnfStyle w:val="000000000000" w:firstRow="0" w:lastRow="0" w:firstColumn="0" w:lastColumn="0" w:oddVBand="0" w:evenVBand="0" w:oddHBand="0" w:evenHBand="0" w:firstRowFirstColumn="0" w:firstRowLastColumn="0" w:lastRowFirstColumn="0" w:lastRowLastColumn="0"/>
              <w:rPr>
                <w:b/>
                <w:sz w:val="24"/>
              </w:rPr>
            </w:pPr>
            <w:r>
              <w:rPr>
                <w:b/>
                <w:sz w:val="24"/>
              </w:rPr>
              <w:t>Outdoor Pursuits</w:t>
            </w:r>
          </w:p>
          <w:p w14:paraId="71806C9D"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Pr>
                <w:sz w:val="16"/>
              </w:rPr>
              <w:t>Concentration</w:t>
            </w:r>
            <w:r w:rsidRPr="0020416D">
              <w:rPr>
                <w:sz w:val="16"/>
              </w:rPr>
              <w:t xml:space="preserve"> </w:t>
            </w:r>
          </w:p>
          <w:p w14:paraId="66D3B693"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Determination</w:t>
            </w:r>
          </w:p>
          <w:p w14:paraId="631002D6"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Mentoring/Support</w:t>
            </w:r>
          </w:p>
          <w:p w14:paraId="7849B8FC" w14:textId="77777777" w:rsidR="00BB77AE" w:rsidRDefault="00BB77AE" w:rsidP="00BB77AE">
            <w:pPr>
              <w:cnfStyle w:val="000000000000" w:firstRow="0" w:lastRow="0" w:firstColumn="0" w:lastColumn="0" w:oddVBand="0" w:evenVBand="0" w:oddHBand="0" w:evenHBand="0" w:firstRowFirstColumn="0" w:firstRowLastColumn="0" w:lastRowFirstColumn="0" w:lastRowLastColumn="0"/>
              <w:rPr>
                <w:sz w:val="16"/>
              </w:rPr>
            </w:pPr>
            <w:r>
              <w:rPr>
                <w:sz w:val="16"/>
              </w:rPr>
              <w:t>Having Go</w:t>
            </w:r>
          </w:p>
          <w:p w14:paraId="3F4A954E" w14:textId="77777777" w:rsidR="00BB77AE" w:rsidRPr="0020416D" w:rsidRDefault="00BB77AE" w:rsidP="00BB77AE">
            <w:pPr>
              <w:cnfStyle w:val="000000000000" w:firstRow="0" w:lastRow="0" w:firstColumn="0" w:lastColumn="0" w:oddVBand="0" w:evenVBand="0" w:oddHBand="0" w:evenHBand="0" w:firstRowFirstColumn="0" w:firstRowLastColumn="0" w:lastRowFirstColumn="0" w:lastRowLastColumn="0"/>
              <w:rPr>
                <w:sz w:val="16"/>
              </w:rPr>
            </w:pPr>
            <w:r w:rsidRPr="0020416D">
              <w:rPr>
                <w:sz w:val="16"/>
              </w:rPr>
              <w:t>Engagement</w:t>
            </w:r>
          </w:p>
          <w:p w14:paraId="2B4EB19F" w14:textId="77777777" w:rsidR="00BB77AE" w:rsidRDefault="00BB77AE" w:rsidP="00BB77AE">
            <w:pPr>
              <w:cnfStyle w:val="000000000000" w:firstRow="0" w:lastRow="0" w:firstColumn="0" w:lastColumn="0" w:oddVBand="0" w:evenVBand="0" w:oddHBand="0" w:evenHBand="0" w:firstRowFirstColumn="0" w:firstRowLastColumn="0" w:lastRowFirstColumn="0" w:lastRowLastColumn="0"/>
            </w:pPr>
            <w:r w:rsidRPr="0020416D">
              <w:rPr>
                <w:sz w:val="16"/>
              </w:rPr>
              <w:t>Resilience</w:t>
            </w:r>
          </w:p>
          <w:p w14:paraId="0500E3E7" w14:textId="77777777" w:rsidR="00153BD4" w:rsidRDefault="00153BD4">
            <w:pPr>
              <w:cnfStyle w:val="000000000000" w:firstRow="0" w:lastRow="0" w:firstColumn="0" w:lastColumn="0" w:oddVBand="0" w:evenVBand="0" w:oddHBand="0" w:evenHBand="0" w:firstRowFirstColumn="0" w:firstRowLastColumn="0" w:lastRowFirstColumn="0" w:lastRowLastColumn="0"/>
              <w:rPr>
                <w:sz w:val="24"/>
              </w:rPr>
            </w:pPr>
          </w:p>
          <w:p w14:paraId="0E33BECE" w14:textId="77777777" w:rsidR="00153BD4" w:rsidRPr="00153BD4" w:rsidRDefault="00153BD4" w:rsidP="00153BD4">
            <w:pPr>
              <w:cnfStyle w:val="000000000000" w:firstRow="0" w:lastRow="0" w:firstColumn="0" w:lastColumn="0" w:oddVBand="0" w:evenVBand="0" w:oddHBand="0" w:evenHBand="0" w:firstRowFirstColumn="0" w:firstRowLastColumn="0" w:lastRowFirstColumn="0" w:lastRowLastColumn="0"/>
              <w:rPr>
                <w:sz w:val="24"/>
              </w:rPr>
            </w:pPr>
          </w:p>
          <w:p w14:paraId="722BACEA" w14:textId="77777777" w:rsidR="00BB77AE" w:rsidRPr="00153BD4" w:rsidRDefault="00BB77AE" w:rsidP="00153BD4">
            <w:pPr>
              <w:cnfStyle w:val="000000000000" w:firstRow="0" w:lastRow="0" w:firstColumn="0" w:lastColumn="0" w:oddVBand="0" w:evenVBand="0" w:oddHBand="0" w:evenHBand="0" w:firstRowFirstColumn="0" w:firstRowLastColumn="0" w:lastRowFirstColumn="0" w:lastRowLastColumn="0"/>
              <w:rPr>
                <w:sz w:val="24"/>
              </w:rPr>
            </w:pPr>
          </w:p>
        </w:tc>
      </w:tr>
    </w:tbl>
    <w:p w14:paraId="52D5F3B1" w14:textId="77777777" w:rsidR="00852443" w:rsidRDefault="00852443"/>
    <w:p w14:paraId="74F2BCCB" w14:textId="77777777" w:rsidR="00476710" w:rsidRDefault="00153BD4" w:rsidP="00476710">
      <w:pPr>
        <w:rPr>
          <w:rFonts w:ascii="Arial" w:hAnsi="Arial" w:cs="Arial"/>
          <w:b/>
          <w:sz w:val="24"/>
          <w:u w:val="single"/>
        </w:rPr>
      </w:pPr>
      <w:r w:rsidRPr="00153BD4">
        <w:rPr>
          <w:rFonts w:ascii="Arial" w:hAnsi="Arial" w:cs="Arial"/>
          <w:b/>
          <w:sz w:val="24"/>
          <w:u w:val="single"/>
        </w:rPr>
        <w:lastRenderedPageBreak/>
        <w:t>Planning and Preparation</w:t>
      </w:r>
    </w:p>
    <w:p w14:paraId="1F419C61" w14:textId="77777777" w:rsidR="00153BD4" w:rsidRDefault="005E4807" w:rsidP="00476710">
      <w:pPr>
        <w:rPr>
          <w:rFonts w:ascii="Arial" w:hAnsi="Arial" w:cs="Arial"/>
          <w:sz w:val="24"/>
        </w:rPr>
      </w:pPr>
      <w:r>
        <w:rPr>
          <w:rFonts w:ascii="Arial" w:hAnsi="Arial" w:cs="Arial"/>
          <w:sz w:val="24"/>
        </w:rPr>
        <w:t>At Ampney Crucis Primary School we use Atlas Allstars</w:t>
      </w:r>
      <w:r w:rsidR="00153BD4" w:rsidRPr="00153BD4">
        <w:rPr>
          <w:rFonts w:ascii="Arial" w:hAnsi="Arial" w:cs="Arial"/>
          <w:sz w:val="24"/>
        </w:rPr>
        <w:t xml:space="preserve"> for our planning </w:t>
      </w:r>
      <w:r>
        <w:rPr>
          <w:rFonts w:ascii="Arial" w:hAnsi="Arial" w:cs="Arial"/>
          <w:sz w:val="24"/>
        </w:rPr>
        <w:t>and preparation. Using Atlas Allstars</w:t>
      </w:r>
      <w:r w:rsidR="00153BD4" w:rsidRPr="00153BD4">
        <w:rPr>
          <w:rFonts w:ascii="Arial" w:hAnsi="Arial" w:cs="Arial"/>
          <w:sz w:val="24"/>
        </w:rPr>
        <w:t xml:space="preserve"> this ensures that children are given a wealth of opportunities to develop their physical movement skills as well as achieving whole child objectives. Each lesson plan has progressive activities that are designed to inspire and engage children. The clear key success criteria provides clear information to assist the children develop their skill level and support the teacher with their subject knowledge. All planning provided takes into account differentiation through simple adaptations. </w:t>
      </w:r>
    </w:p>
    <w:p w14:paraId="3318E69E" w14:textId="77777777" w:rsidR="00153BD4" w:rsidRDefault="00153BD4" w:rsidP="00476710">
      <w:pPr>
        <w:rPr>
          <w:rFonts w:ascii="Arial" w:hAnsi="Arial" w:cs="Arial"/>
          <w:sz w:val="24"/>
        </w:rPr>
      </w:pPr>
    </w:p>
    <w:p w14:paraId="5D5409C6" w14:textId="77777777" w:rsidR="00153BD4" w:rsidRPr="00153BD4" w:rsidRDefault="00153BD4" w:rsidP="00476710">
      <w:pPr>
        <w:rPr>
          <w:rFonts w:ascii="Arial" w:hAnsi="Arial" w:cs="Arial"/>
          <w:sz w:val="24"/>
        </w:rPr>
      </w:pPr>
      <w:r>
        <w:rPr>
          <w:rFonts w:ascii="Arial" w:hAnsi="Arial" w:cs="Arial"/>
          <w:sz w:val="24"/>
        </w:rPr>
        <w:t>The Schemes of</w:t>
      </w:r>
      <w:r w:rsidR="005E4807">
        <w:rPr>
          <w:rFonts w:ascii="Arial" w:hAnsi="Arial" w:cs="Arial"/>
          <w:sz w:val="24"/>
        </w:rPr>
        <w:t xml:space="preserve"> Work (SOW) section of Atlas Allstars</w:t>
      </w:r>
      <w:r>
        <w:rPr>
          <w:rFonts w:ascii="Arial" w:hAnsi="Arial" w:cs="Arial"/>
          <w:sz w:val="24"/>
        </w:rPr>
        <w:t xml:space="preserve"> outlines the progressive schemes of work ad an overview of the physical, social, emotional and thinking whole child outcomes. The whole child outcomes demonstrate how a specific unit </w:t>
      </w:r>
      <w:r w:rsidR="00A84A93" w:rsidRPr="00A84A93">
        <w:rPr>
          <w:rFonts w:ascii="Arial" w:hAnsi="Arial" w:cs="Arial"/>
          <w:sz w:val="24"/>
        </w:rPr>
        <w:t>offers</w:t>
      </w:r>
      <w:r>
        <w:rPr>
          <w:rFonts w:ascii="Arial" w:hAnsi="Arial" w:cs="Arial"/>
          <w:b/>
          <w:sz w:val="24"/>
        </w:rPr>
        <w:t xml:space="preserve"> </w:t>
      </w:r>
      <w:r>
        <w:rPr>
          <w:rFonts w:ascii="Arial" w:hAnsi="Arial" w:cs="Arial"/>
          <w:sz w:val="24"/>
        </w:rPr>
        <w:t>itself to developing children’s personal development skills. The SOW also include cross curricular links, the assessment criteria for that unit and health and safety consideration</w:t>
      </w:r>
      <w:r w:rsidR="00BE3B4F">
        <w:rPr>
          <w:rFonts w:ascii="Arial" w:hAnsi="Arial" w:cs="Arial"/>
          <w:sz w:val="24"/>
        </w:rPr>
        <w:t>s</w:t>
      </w:r>
      <w:r>
        <w:rPr>
          <w:rFonts w:ascii="Arial" w:hAnsi="Arial" w:cs="Arial"/>
          <w:sz w:val="24"/>
        </w:rPr>
        <w:t xml:space="preserve"> to </w:t>
      </w:r>
      <w:r w:rsidR="00A84A93">
        <w:rPr>
          <w:rFonts w:ascii="Arial" w:hAnsi="Arial" w:cs="Arial"/>
          <w:sz w:val="24"/>
        </w:rPr>
        <w:t xml:space="preserve">be taken into </w:t>
      </w:r>
      <w:r w:rsidR="00BE3B4F">
        <w:rPr>
          <w:rFonts w:ascii="Arial" w:hAnsi="Arial" w:cs="Arial"/>
          <w:sz w:val="24"/>
        </w:rPr>
        <w:t>account.</w:t>
      </w:r>
    </w:p>
    <w:sectPr w:rsidR="00153BD4" w:rsidRPr="00153BD4" w:rsidSect="0085244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6DCB" w14:textId="77777777" w:rsidR="005E4807" w:rsidRDefault="005E4807" w:rsidP="000D65E6">
      <w:pPr>
        <w:spacing w:after="0" w:line="240" w:lineRule="auto"/>
      </w:pPr>
      <w:r>
        <w:separator/>
      </w:r>
    </w:p>
  </w:endnote>
  <w:endnote w:type="continuationSeparator" w:id="0">
    <w:p w14:paraId="7B85652C" w14:textId="77777777" w:rsidR="005E4807" w:rsidRDefault="005E4807" w:rsidP="000D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CA9E" w14:textId="77777777" w:rsidR="005E4807" w:rsidRDefault="005E4807" w:rsidP="000D65E6">
      <w:pPr>
        <w:spacing w:after="0" w:line="240" w:lineRule="auto"/>
      </w:pPr>
      <w:r>
        <w:separator/>
      </w:r>
    </w:p>
  </w:footnote>
  <w:footnote w:type="continuationSeparator" w:id="0">
    <w:p w14:paraId="3E145EC5" w14:textId="77777777" w:rsidR="005E4807" w:rsidRDefault="005E4807" w:rsidP="000D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B6E0" w14:textId="77777777" w:rsidR="005E4807" w:rsidRPr="00EF1945" w:rsidRDefault="005E4807" w:rsidP="005E4807">
    <w:pPr>
      <w:pStyle w:val="Header"/>
      <w:tabs>
        <w:tab w:val="center" w:pos="7699"/>
        <w:tab w:val="left" w:pos="12930"/>
      </w:tabs>
      <w:rPr>
        <w:rFonts w:cstheme="minorHAnsi"/>
        <w:b/>
        <w:sz w:val="28"/>
      </w:rPr>
    </w:pPr>
    <w:r>
      <w:rPr>
        <w:rFonts w:cstheme="minorHAnsi"/>
        <w:b/>
        <w:noProof/>
        <w:sz w:val="28"/>
        <w:lang w:eastAsia="en-GB"/>
      </w:rPr>
      <w:drawing>
        <wp:anchor distT="0" distB="0" distL="114300" distR="114300" simplePos="0" relativeHeight="251658240" behindDoc="1" locked="0" layoutInCell="1" allowOverlap="1" wp14:anchorId="76181CC0" wp14:editId="1613E24C">
          <wp:simplePos x="0" y="0"/>
          <wp:positionH relativeFrom="column">
            <wp:posOffset>8382000</wp:posOffset>
          </wp:positionH>
          <wp:positionV relativeFrom="paragraph">
            <wp:posOffset>-157480</wp:posOffset>
          </wp:positionV>
          <wp:extent cx="428625" cy="459740"/>
          <wp:effectExtent l="0" t="0" r="9525" b="0"/>
          <wp:wrapTight wrapText="bothSides">
            <wp:wrapPolygon edited="0">
              <wp:start x="0" y="0"/>
              <wp:lineTo x="0" y="20586"/>
              <wp:lineTo x="21120" y="20586"/>
              <wp:lineTo x="211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5974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b/>
        <w:sz w:val="28"/>
      </w:rPr>
      <w:t xml:space="preserve"> </w:t>
    </w:r>
    <w:r>
      <w:rPr>
        <w:rFonts w:cstheme="minorHAnsi"/>
        <w:b/>
        <w:sz w:val="28"/>
      </w:rPr>
      <w:t>Ampney Crucis</w:t>
    </w:r>
    <w:r w:rsidRPr="00EF1945">
      <w:rPr>
        <w:rFonts w:cstheme="minorHAnsi"/>
        <w:b/>
        <w:sz w:val="28"/>
      </w:rPr>
      <w:t xml:space="preserve"> Primary School – Physical Education Curriculum Map </w:t>
    </w:r>
    <w:r>
      <w:rPr>
        <w:rFonts w:cstheme="minorHAnsi"/>
        <w:b/>
        <w:sz w:val="28"/>
      </w:rPr>
      <w:tab/>
    </w:r>
  </w:p>
  <w:p w14:paraId="3DD675A8" w14:textId="77777777" w:rsidR="005E4807" w:rsidRPr="000D65E6" w:rsidRDefault="005E4807" w:rsidP="000D65E6">
    <w:pPr>
      <w:pStyle w:val="Header"/>
      <w:jc w:val="center"/>
      <w:rPr>
        <w:rFonts w:ascii="Cambria" w:hAnsi="Cambri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9F1"/>
    <w:multiLevelType w:val="hybridMultilevel"/>
    <w:tmpl w:val="01A0BB38"/>
    <w:lvl w:ilvl="0" w:tplc="08090001">
      <w:start w:val="1"/>
      <w:numFmt w:val="bullet"/>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74DF"/>
    <w:multiLevelType w:val="hybridMultilevel"/>
    <w:tmpl w:val="A9CC9C14"/>
    <w:lvl w:ilvl="0" w:tplc="08090001">
      <w:start w:val="1"/>
      <w:numFmt w:val="bullet"/>
      <w:pStyle w:val="Bulletsspaced-la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3814365">
    <w:abstractNumId w:val="3"/>
  </w:num>
  <w:num w:numId="2" w16cid:durableId="1505702834">
    <w:abstractNumId w:val="0"/>
  </w:num>
  <w:num w:numId="3" w16cid:durableId="341131946">
    <w:abstractNumId w:val="1"/>
  </w:num>
  <w:num w:numId="4" w16cid:durableId="331297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43"/>
    <w:rsid w:val="000B45DB"/>
    <w:rsid w:val="000D65E6"/>
    <w:rsid w:val="001360C5"/>
    <w:rsid w:val="00153BD4"/>
    <w:rsid w:val="0020416D"/>
    <w:rsid w:val="00232005"/>
    <w:rsid w:val="00297EA9"/>
    <w:rsid w:val="00383E90"/>
    <w:rsid w:val="00476710"/>
    <w:rsid w:val="004A6E32"/>
    <w:rsid w:val="005B7C15"/>
    <w:rsid w:val="005E4807"/>
    <w:rsid w:val="006345C6"/>
    <w:rsid w:val="006A5F2D"/>
    <w:rsid w:val="00735BBE"/>
    <w:rsid w:val="0075741D"/>
    <w:rsid w:val="00826420"/>
    <w:rsid w:val="00852443"/>
    <w:rsid w:val="0098366A"/>
    <w:rsid w:val="0098578F"/>
    <w:rsid w:val="009E4424"/>
    <w:rsid w:val="00A23EB6"/>
    <w:rsid w:val="00A84A93"/>
    <w:rsid w:val="00AC798F"/>
    <w:rsid w:val="00B61ADB"/>
    <w:rsid w:val="00BB29D6"/>
    <w:rsid w:val="00BB77AE"/>
    <w:rsid w:val="00BE3B4F"/>
    <w:rsid w:val="00C26C69"/>
    <w:rsid w:val="00C32157"/>
    <w:rsid w:val="00CA1480"/>
    <w:rsid w:val="00D06ABE"/>
    <w:rsid w:val="00D40608"/>
    <w:rsid w:val="00D56003"/>
    <w:rsid w:val="00E02208"/>
    <w:rsid w:val="00EF1945"/>
    <w:rsid w:val="00F21428"/>
    <w:rsid w:val="00FA0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B3F60C"/>
  <w15:chartTrackingRefBased/>
  <w15:docId w15:val="{80560458-DE2F-4DA4-B81E-7555201B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85244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0D6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5E6"/>
  </w:style>
  <w:style w:type="paragraph" w:styleId="Footer">
    <w:name w:val="footer"/>
    <w:basedOn w:val="Normal"/>
    <w:link w:val="FooterChar"/>
    <w:uiPriority w:val="99"/>
    <w:unhideWhenUsed/>
    <w:rsid w:val="000D6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5E6"/>
  </w:style>
  <w:style w:type="paragraph" w:styleId="Title">
    <w:name w:val="Title"/>
    <w:basedOn w:val="Normal"/>
    <w:next w:val="Normal"/>
    <w:link w:val="TitleChar"/>
    <w:uiPriority w:val="10"/>
    <w:qFormat/>
    <w:rsid w:val="000D65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5E6"/>
    <w:rPr>
      <w:rFonts w:asciiTheme="majorHAnsi" w:eastAsiaTheme="majorEastAsia" w:hAnsiTheme="majorHAnsi" w:cstheme="majorBidi"/>
      <w:spacing w:val="-10"/>
      <w:kern w:val="28"/>
      <w:sz w:val="56"/>
      <w:szCs w:val="56"/>
    </w:rPr>
  </w:style>
  <w:style w:type="paragraph" w:styleId="NoSpacing">
    <w:name w:val="No Spacing"/>
    <w:uiPriority w:val="1"/>
    <w:qFormat/>
    <w:rsid w:val="000D65E6"/>
    <w:pPr>
      <w:spacing w:after="0" w:line="240" w:lineRule="auto"/>
    </w:pPr>
  </w:style>
  <w:style w:type="table" w:styleId="GridTable2-Accent2">
    <w:name w:val="Grid Table 2 Accent 2"/>
    <w:basedOn w:val="TableNormal"/>
    <w:uiPriority w:val="47"/>
    <w:rsid w:val="00A23EB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634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C6"/>
    <w:rPr>
      <w:rFonts w:ascii="Segoe UI" w:hAnsi="Segoe UI" w:cs="Segoe UI"/>
      <w:sz w:val="18"/>
      <w:szCs w:val="18"/>
    </w:rPr>
  </w:style>
  <w:style w:type="paragraph" w:styleId="ListParagraph">
    <w:name w:val="List Paragraph"/>
    <w:basedOn w:val="Normal"/>
    <w:uiPriority w:val="34"/>
    <w:qFormat/>
    <w:rsid w:val="000B45DB"/>
    <w:pPr>
      <w:ind w:left="720"/>
      <w:contextualSpacing/>
    </w:pPr>
  </w:style>
  <w:style w:type="character" w:styleId="Hyperlink">
    <w:name w:val="Hyperlink"/>
    <w:basedOn w:val="DefaultParagraphFont"/>
    <w:uiPriority w:val="99"/>
    <w:unhideWhenUsed/>
    <w:rsid w:val="000B45DB"/>
    <w:rPr>
      <w:color w:val="0563C1" w:themeColor="hyperlink"/>
      <w:u w:val="single"/>
    </w:rPr>
  </w:style>
  <w:style w:type="paragraph" w:customStyle="1" w:styleId="Bulletsdashes">
    <w:name w:val="Bullets (dashes)"/>
    <w:basedOn w:val="Normal"/>
    <w:rsid w:val="000B45DB"/>
    <w:pPr>
      <w:numPr>
        <w:numId w:val="1"/>
      </w:numPr>
      <w:tabs>
        <w:tab w:val="clear" w:pos="1627"/>
        <w:tab w:val="left" w:pos="1247"/>
      </w:tabs>
      <w:spacing w:before="120" w:after="60" w:line="240" w:lineRule="auto"/>
      <w:ind w:left="1247" w:hanging="340"/>
    </w:pPr>
    <w:rPr>
      <w:rFonts w:ascii="Tahoma" w:eastAsia="Times New Roman" w:hAnsi="Tahoma" w:cs="Times New Roman"/>
      <w:color w:val="000000"/>
      <w:sz w:val="24"/>
      <w:szCs w:val="24"/>
    </w:rPr>
  </w:style>
  <w:style w:type="character" w:customStyle="1" w:styleId="UnnumberedparagraphChar">
    <w:name w:val="Unnumbered paragraph Char"/>
    <w:link w:val="Unnumberedparagraph"/>
    <w:rsid w:val="000B45DB"/>
    <w:rPr>
      <w:rFonts w:ascii="Tahoma" w:hAnsi="Tahoma"/>
      <w:color w:val="000000"/>
      <w:sz w:val="24"/>
      <w:szCs w:val="24"/>
    </w:rPr>
  </w:style>
  <w:style w:type="paragraph" w:customStyle="1" w:styleId="Bulletsspaced-lastbullet">
    <w:name w:val="Bullets (spaced) - last bullet"/>
    <w:basedOn w:val="Normal"/>
    <w:next w:val="Normal"/>
    <w:link w:val="Bulletsspaced-lastbulletChar"/>
    <w:rsid w:val="000B45DB"/>
    <w:pPr>
      <w:numPr>
        <w:numId w:val="3"/>
      </w:numPr>
      <w:tabs>
        <w:tab w:val="num" w:pos="360"/>
      </w:tabs>
      <w:spacing w:before="120" w:after="240" w:line="240" w:lineRule="auto"/>
      <w:ind w:left="924" w:hanging="357"/>
    </w:pPr>
    <w:rPr>
      <w:rFonts w:ascii="Tahoma" w:eastAsia="Times New Roman" w:hAnsi="Tahoma" w:cs="Times New Roman"/>
      <w:color w:val="000000"/>
      <w:sz w:val="24"/>
      <w:szCs w:val="24"/>
    </w:rPr>
  </w:style>
  <w:style w:type="paragraph" w:customStyle="1" w:styleId="Unnumberedparagraph">
    <w:name w:val="Unnumbered paragraph"/>
    <w:basedOn w:val="Normal"/>
    <w:link w:val="UnnumberedparagraphChar"/>
    <w:rsid w:val="000B45DB"/>
    <w:pPr>
      <w:spacing w:after="240" w:line="240" w:lineRule="auto"/>
    </w:pPr>
    <w:rPr>
      <w:rFonts w:ascii="Tahoma" w:hAnsi="Tahoma"/>
      <w:color w:val="000000"/>
      <w:sz w:val="24"/>
      <w:szCs w:val="24"/>
    </w:rPr>
  </w:style>
  <w:style w:type="character" w:customStyle="1" w:styleId="Bulletsspaced-lastbulletChar">
    <w:name w:val="Bullets (spaced) - last bullet Char"/>
    <w:basedOn w:val="DefaultParagraphFont"/>
    <w:link w:val="Bulletsspaced-lastbullet"/>
    <w:rsid w:val="000B45DB"/>
    <w:rPr>
      <w:rFonts w:ascii="Tahoma" w:eastAsia="Times New Roman" w:hAnsi="Tahoma" w:cs="Times New Roman"/>
      <w:color w:val="000000"/>
      <w:sz w:val="24"/>
      <w:szCs w:val="24"/>
    </w:rPr>
  </w:style>
  <w:style w:type="paragraph" w:customStyle="1" w:styleId="Bulletsspaced">
    <w:name w:val="Bullets (spaced)"/>
    <w:basedOn w:val="Normal"/>
    <w:rsid w:val="000B45DB"/>
    <w:pPr>
      <w:numPr>
        <w:numId w:val="4"/>
      </w:numPr>
      <w:spacing w:before="120" w:after="0" w:line="240" w:lineRule="auto"/>
      <w:ind w:left="924" w:hanging="357"/>
    </w:pPr>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pe-and-sport-premium-for-primary-schoo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beyond-2012-outstanding-physical-education-for-all" TargetMode="External"/><Relationship Id="rId4" Type="http://schemas.openxmlformats.org/officeDocument/2006/relationships/settings" Target="settings.xml"/><Relationship Id="rId9" Type="http://schemas.openxmlformats.org/officeDocument/2006/relationships/hyperlink" Target="https://www.gov.uk/government/publications/going-the-extra-mile-excellence-in-competitive-school-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2292E-C392-4D97-B1E1-76E52A9D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Thompson</dc:creator>
  <cp:keywords/>
  <dc:description/>
  <cp:lastModifiedBy>Gavin Pugh</cp:lastModifiedBy>
  <cp:revision>4</cp:revision>
  <cp:lastPrinted>2021-11-09T14:49:00Z</cp:lastPrinted>
  <dcterms:created xsi:type="dcterms:W3CDTF">2021-11-10T14:25:00Z</dcterms:created>
  <dcterms:modified xsi:type="dcterms:W3CDTF">2023-03-02T16:13:00Z</dcterms:modified>
</cp:coreProperties>
</file>